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8EEA2" w14:textId="77777777" w:rsidR="00C90710" w:rsidRDefault="00C90710">
      <w:pPr>
        <w:pStyle w:val="BodyText"/>
        <w:rPr>
          <w:rFonts w:ascii="Arial"/>
          <w:b/>
          <w:sz w:val="20"/>
        </w:rPr>
      </w:pPr>
    </w:p>
    <w:p w14:paraId="7507957D" w14:textId="77777777" w:rsidR="00C90710" w:rsidRDefault="00C90710">
      <w:pPr>
        <w:pStyle w:val="BodyText"/>
        <w:rPr>
          <w:rFonts w:ascii="Arial"/>
          <w:b/>
          <w:sz w:val="20"/>
        </w:rPr>
      </w:pPr>
    </w:p>
    <w:p w14:paraId="3EFED80B" w14:textId="77777777" w:rsidR="00C90710" w:rsidRDefault="00C90710">
      <w:pPr>
        <w:pStyle w:val="BodyText"/>
        <w:spacing w:before="8"/>
        <w:rPr>
          <w:rFonts w:ascii="Arial"/>
          <w:b/>
          <w:sz w:val="28"/>
        </w:rPr>
      </w:pPr>
    </w:p>
    <w:p w14:paraId="51B2ECBF" w14:textId="77777777" w:rsidR="00C90710" w:rsidRDefault="00E51BCC">
      <w:pPr>
        <w:pStyle w:val="Heading1"/>
        <w:ind w:left="2676" w:right="2340"/>
        <w:jc w:val="center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18F28E5" wp14:editId="5C20B1AE">
            <wp:simplePos x="0" y="0"/>
            <wp:positionH relativeFrom="page">
              <wp:posOffset>292734</wp:posOffset>
            </wp:positionH>
            <wp:positionV relativeFrom="paragraph">
              <wp:posOffset>3909</wp:posOffset>
            </wp:positionV>
            <wp:extent cx="1390015" cy="71310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Histology</w:t>
      </w:r>
    </w:p>
    <w:p w14:paraId="5831318E" w14:textId="77777777" w:rsidR="00C90710" w:rsidRDefault="00E51BCC">
      <w:pPr>
        <w:spacing w:line="276" w:lineRule="auto"/>
        <w:ind w:left="2678" w:right="2340"/>
        <w:jc w:val="center"/>
        <w:rPr>
          <w:sz w:val="32"/>
        </w:rPr>
      </w:pPr>
      <w:r>
        <w:rPr>
          <w:sz w:val="32"/>
        </w:rPr>
        <w:t>Surgical</w:t>
      </w:r>
      <w:r>
        <w:rPr>
          <w:spacing w:val="-8"/>
          <w:sz w:val="32"/>
        </w:rPr>
        <w:t xml:space="preserve"> </w:t>
      </w:r>
      <w:r>
        <w:rPr>
          <w:sz w:val="32"/>
        </w:rPr>
        <w:t>Pathology</w:t>
      </w:r>
      <w:r>
        <w:rPr>
          <w:spacing w:val="-7"/>
          <w:sz w:val="32"/>
        </w:rPr>
        <w:t xml:space="preserve"> </w:t>
      </w:r>
      <w:r>
        <w:rPr>
          <w:sz w:val="32"/>
        </w:rPr>
        <w:t>Frozen</w:t>
      </w:r>
      <w:r>
        <w:rPr>
          <w:spacing w:val="-8"/>
          <w:sz w:val="32"/>
        </w:rPr>
        <w:t xml:space="preserve"> </w:t>
      </w:r>
      <w:r>
        <w:rPr>
          <w:sz w:val="32"/>
        </w:rPr>
        <w:t>Section</w:t>
      </w:r>
      <w:r>
        <w:rPr>
          <w:spacing w:val="-8"/>
          <w:sz w:val="32"/>
        </w:rPr>
        <w:t xml:space="preserve"> </w:t>
      </w:r>
      <w:r>
        <w:rPr>
          <w:sz w:val="32"/>
        </w:rPr>
        <w:t>Procedure</w:t>
      </w:r>
      <w:r>
        <w:rPr>
          <w:spacing w:val="-8"/>
          <w:sz w:val="32"/>
        </w:rPr>
        <w:t xml:space="preserve"> </w:t>
      </w:r>
      <w:r>
        <w:rPr>
          <w:sz w:val="32"/>
        </w:rPr>
        <w:t>for Breast Specimens with Liquid Nitrogen</w:t>
      </w:r>
    </w:p>
    <w:p w14:paraId="7246EA14" w14:textId="77777777" w:rsidR="00C90710" w:rsidRDefault="00E51BCC">
      <w:pPr>
        <w:spacing w:before="91"/>
        <w:ind w:left="2798"/>
        <w:rPr>
          <w:rFonts w:ascii="Arial"/>
          <w:sz w:val="28"/>
        </w:rPr>
      </w:pPr>
      <w:r>
        <w:rPr>
          <w:rFonts w:ascii="Arial"/>
          <w:sz w:val="28"/>
        </w:rPr>
        <w:t xml:space="preserve">1 of </w:t>
      </w:r>
      <w:r>
        <w:rPr>
          <w:rFonts w:ascii="Arial"/>
          <w:spacing w:val="-10"/>
          <w:sz w:val="28"/>
        </w:rPr>
        <w:t>4</w:t>
      </w:r>
    </w:p>
    <w:p w14:paraId="258EE4C6" w14:textId="77777777" w:rsidR="00C90710" w:rsidRDefault="00C90710">
      <w:pPr>
        <w:pStyle w:val="BodyText"/>
        <w:rPr>
          <w:rFonts w:ascii="Arial"/>
          <w:sz w:val="20"/>
        </w:rPr>
      </w:pPr>
    </w:p>
    <w:p w14:paraId="75EB3BCB" w14:textId="77777777" w:rsidR="00C90710" w:rsidRDefault="00C90710">
      <w:pPr>
        <w:pStyle w:val="BodyText"/>
        <w:spacing w:before="1"/>
        <w:rPr>
          <w:rFonts w:ascii="Arial"/>
          <w:sz w:val="17"/>
        </w:rPr>
      </w:pPr>
    </w:p>
    <w:p w14:paraId="5C61DFF8" w14:textId="77777777" w:rsidR="00C90710" w:rsidRDefault="00E51BCC">
      <w:pPr>
        <w:pStyle w:val="Heading1"/>
      </w:pPr>
      <w:r>
        <w:rPr>
          <w:spacing w:val="-2"/>
        </w:rPr>
        <w:t>Purpose</w:t>
      </w:r>
    </w:p>
    <w:p w14:paraId="31DA056F" w14:textId="77777777" w:rsidR="00C90710" w:rsidRDefault="00E51BCC">
      <w:pPr>
        <w:pStyle w:val="BodyText"/>
        <w:spacing w:before="248" w:line="276" w:lineRule="auto"/>
        <w:ind w:left="1080" w:right="525"/>
      </w:pPr>
      <w:r>
        <w:t>To</w:t>
      </w:r>
      <w:r>
        <w:rPr>
          <w:spacing w:val="-3"/>
        </w:rPr>
        <w:t xml:space="preserve"> </w:t>
      </w:r>
      <w:r>
        <w:t>establish</w:t>
      </w:r>
      <w:r>
        <w:rPr>
          <w:spacing w:val="-4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performing</w:t>
      </w:r>
      <w:r>
        <w:rPr>
          <w:spacing w:val="-3"/>
        </w:rPr>
        <w:t xml:space="preserve"> </w:t>
      </w:r>
      <w:r>
        <w:t>frozen</w:t>
      </w:r>
      <w:r>
        <w:rPr>
          <w:spacing w:val="-3"/>
        </w:rPr>
        <w:t xml:space="preserve"> </w:t>
      </w:r>
      <w:r>
        <w:t>sections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Surgical</w:t>
      </w:r>
      <w:r>
        <w:rPr>
          <w:spacing w:val="-3"/>
        </w:rPr>
        <w:t xml:space="preserve"> </w:t>
      </w:r>
      <w:r>
        <w:t>Pathology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breast</w:t>
      </w:r>
      <w:r>
        <w:rPr>
          <w:spacing w:val="-3"/>
        </w:rPr>
        <w:t xml:space="preserve"> </w:t>
      </w:r>
      <w:r>
        <w:t>tissue using liquid nitrogen.</w:t>
      </w:r>
    </w:p>
    <w:p w14:paraId="140F5316" w14:textId="77777777" w:rsidR="00C90710" w:rsidRDefault="00C90710">
      <w:pPr>
        <w:pStyle w:val="BodyText"/>
      </w:pPr>
    </w:p>
    <w:p w14:paraId="2AF32BB7" w14:textId="77777777" w:rsidR="00C90710" w:rsidRDefault="00E51BCC">
      <w:pPr>
        <w:pStyle w:val="Heading1"/>
        <w:spacing w:before="183"/>
      </w:pPr>
      <w:r>
        <w:rPr>
          <w:spacing w:val="-2"/>
        </w:rPr>
        <w:t>Materials</w:t>
      </w:r>
    </w:p>
    <w:p w14:paraId="4DE0D236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spacing w:before="200"/>
        <w:ind w:left="1799" w:hanging="359"/>
        <w:rPr>
          <w:sz w:val="24"/>
        </w:rPr>
      </w:pPr>
      <w:r>
        <w:rPr>
          <w:sz w:val="24"/>
        </w:rPr>
        <w:t>OCT</w:t>
      </w:r>
      <w:r>
        <w:rPr>
          <w:spacing w:val="-2"/>
          <w:sz w:val="24"/>
        </w:rPr>
        <w:t xml:space="preserve"> compound</w:t>
      </w:r>
    </w:p>
    <w:p w14:paraId="44ED4D70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Frozen</w:t>
      </w:r>
      <w:r>
        <w:rPr>
          <w:spacing w:val="-8"/>
          <w:sz w:val="24"/>
        </w:rPr>
        <w:t xml:space="preserve"> </w:t>
      </w:r>
      <w:r>
        <w:rPr>
          <w:sz w:val="24"/>
        </w:rPr>
        <w:t>section</w:t>
      </w:r>
      <w:r>
        <w:rPr>
          <w:spacing w:val="-6"/>
          <w:sz w:val="24"/>
        </w:rPr>
        <w:t xml:space="preserve"> </w:t>
      </w:r>
      <w:r>
        <w:rPr>
          <w:sz w:val="24"/>
        </w:rPr>
        <w:t>fixative:</w:t>
      </w:r>
      <w:r>
        <w:rPr>
          <w:spacing w:val="-6"/>
          <w:sz w:val="24"/>
        </w:rPr>
        <w:t xml:space="preserve"> </w:t>
      </w:r>
      <w:r>
        <w:rPr>
          <w:sz w:val="24"/>
        </w:rPr>
        <w:t>flammable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storage</w:t>
      </w:r>
    </w:p>
    <w:p w14:paraId="5EC0AA23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ind w:left="2519" w:hanging="359"/>
        <w:rPr>
          <w:sz w:val="24"/>
        </w:rPr>
      </w:pPr>
      <w:r>
        <w:rPr>
          <w:sz w:val="24"/>
        </w:rPr>
        <w:t>Distilled</w:t>
      </w:r>
      <w:r>
        <w:rPr>
          <w:spacing w:val="-3"/>
          <w:sz w:val="24"/>
        </w:rPr>
        <w:t xml:space="preserve"> </w:t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495.0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ml</w:t>
      </w:r>
    </w:p>
    <w:p w14:paraId="204BE280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spacing w:before="16"/>
        <w:ind w:left="2519" w:hanging="359"/>
        <w:rPr>
          <w:sz w:val="24"/>
        </w:rPr>
      </w:pPr>
      <w:r>
        <w:rPr>
          <w:sz w:val="24"/>
        </w:rPr>
        <w:t>Glacial</w:t>
      </w:r>
      <w:r>
        <w:rPr>
          <w:spacing w:val="-4"/>
          <w:sz w:val="24"/>
        </w:rPr>
        <w:t xml:space="preserve"> </w:t>
      </w:r>
      <w:r>
        <w:rPr>
          <w:sz w:val="24"/>
        </w:rPr>
        <w:t>Acetic</w:t>
      </w:r>
      <w:r>
        <w:rPr>
          <w:spacing w:val="-2"/>
          <w:sz w:val="24"/>
        </w:rPr>
        <w:t xml:space="preserve"> </w:t>
      </w:r>
      <w:r>
        <w:rPr>
          <w:sz w:val="24"/>
        </w:rPr>
        <w:t>Acid</w:t>
      </w:r>
      <w:r>
        <w:rPr>
          <w:spacing w:val="-3"/>
          <w:sz w:val="24"/>
        </w:rPr>
        <w:t xml:space="preserve"> </w:t>
      </w:r>
      <w:r>
        <w:rPr>
          <w:sz w:val="24"/>
        </w:rPr>
        <w:t>0.5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ml</w:t>
      </w:r>
    </w:p>
    <w:p w14:paraId="1A3CFD8D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spacing w:before="15"/>
        <w:ind w:left="2519" w:hanging="359"/>
        <w:rPr>
          <w:sz w:val="24"/>
        </w:rPr>
      </w:pPr>
      <w:r>
        <w:rPr>
          <w:sz w:val="24"/>
        </w:rPr>
        <w:t>Absolute</w:t>
      </w:r>
      <w:r>
        <w:rPr>
          <w:spacing w:val="-4"/>
          <w:sz w:val="24"/>
        </w:rPr>
        <w:t xml:space="preserve"> </w:t>
      </w:r>
      <w:r>
        <w:rPr>
          <w:sz w:val="24"/>
        </w:rPr>
        <w:t>alcohol</w:t>
      </w:r>
      <w:r>
        <w:rPr>
          <w:spacing w:val="-3"/>
          <w:sz w:val="24"/>
        </w:rPr>
        <w:t xml:space="preserve"> </w:t>
      </w:r>
      <w:r>
        <w:rPr>
          <w:sz w:val="24"/>
        </w:rPr>
        <w:t>500.0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ml</w:t>
      </w:r>
    </w:p>
    <w:p w14:paraId="30D7D4C7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spacing w:before="16"/>
        <w:ind w:left="1799" w:hanging="359"/>
        <w:rPr>
          <w:sz w:val="24"/>
        </w:rPr>
      </w:pPr>
      <w:r>
        <w:rPr>
          <w:sz w:val="24"/>
        </w:rPr>
        <w:t>Liquid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Nitrogen</w:t>
      </w:r>
    </w:p>
    <w:p w14:paraId="630AA5DD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Solid</w:t>
      </w:r>
      <w:r>
        <w:rPr>
          <w:spacing w:val="-5"/>
          <w:sz w:val="24"/>
        </w:rPr>
        <w:t xml:space="preserve"> </w:t>
      </w:r>
      <w:r>
        <w:rPr>
          <w:sz w:val="24"/>
        </w:rPr>
        <w:t>stainless</w:t>
      </w:r>
      <w:r>
        <w:rPr>
          <w:spacing w:val="-3"/>
          <w:sz w:val="24"/>
        </w:rPr>
        <w:t xml:space="preserve"> </w:t>
      </w:r>
      <w:r>
        <w:rPr>
          <w:sz w:val="24"/>
        </w:rPr>
        <w:t>steel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4"/>
          <w:sz w:val="24"/>
        </w:rPr>
        <w:t>dewar</w:t>
      </w:r>
      <w:proofErr w:type="spellEnd"/>
    </w:p>
    <w:p w14:paraId="2A8A0BBE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Tongs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long</w:t>
      </w:r>
      <w:r>
        <w:rPr>
          <w:spacing w:val="-3"/>
          <w:sz w:val="24"/>
        </w:rPr>
        <w:t xml:space="preserve"> </w:t>
      </w:r>
      <w:r>
        <w:rPr>
          <w:sz w:val="24"/>
        </w:rPr>
        <w:t>forceps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hold</w:t>
      </w:r>
      <w:r>
        <w:rPr>
          <w:spacing w:val="-3"/>
          <w:sz w:val="24"/>
        </w:rPr>
        <w:t xml:space="preserve"> </w:t>
      </w:r>
      <w:r>
        <w:rPr>
          <w:sz w:val="24"/>
        </w:rPr>
        <w:t>specimen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chuck</w:t>
      </w:r>
    </w:p>
    <w:p w14:paraId="0CF1468D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spacing w:before="24"/>
        <w:ind w:left="1799" w:hanging="359"/>
        <w:rPr>
          <w:sz w:val="24"/>
        </w:rPr>
      </w:pPr>
      <w:r>
        <w:rPr>
          <w:sz w:val="24"/>
        </w:rPr>
        <w:t>Cryogenic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PPE:</w:t>
      </w:r>
    </w:p>
    <w:p w14:paraId="1F2C507D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ind w:left="2519" w:hanging="359"/>
        <w:rPr>
          <w:sz w:val="24"/>
        </w:rPr>
      </w:pPr>
      <w:r>
        <w:rPr>
          <w:sz w:val="24"/>
        </w:rPr>
        <w:t>Cryogenic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gloves</w:t>
      </w:r>
    </w:p>
    <w:p w14:paraId="021886E8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spacing w:before="15"/>
        <w:ind w:left="2519" w:hanging="359"/>
        <w:rPr>
          <w:sz w:val="24"/>
        </w:rPr>
      </w:pPr>
      <w:r>
        <w:rPr>
          <w:sz w:val="24"/>
        </w:rPr>
        <w:t>Buttoned</w:t>
      </w:r>
      <w:r>
        <w:rPr>
          <w:spacing w:val="-5"/>
          <w:sz w:val="24"/>
        </w:rPr>
        <w:t xml:space="preserve"> </w:t>
      </w:r>
      <w:r>
        <w:rPr>
          <w:sz w:val="24"/>
        </w:rPr>
        <w:t>lab</w:t>
      </w:r>
      <w:r>
        <w:rPr>
          <w:spacing w:val="-4"/>
          <w:sz w:val="24"/>
        </w:rPr>
        <w:t xml:space="preserve"> coat</w:t>
      </w:r>
    </w:p>
    <w:p w14:paraId="01FC2E4E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spacing w:before="16"/>
        <w:ind w:left="2519" w:hanging="359"/>
        <w:rPr>
          <w:sz w:val="24"/>
        </w:rPr>
      </w:pPr>
      <w:r>
        <w:rPr>
          <w:sz w:val="24"/>
        </w:rPr>
        <w:t>Face</w:t>
      </w:r>
      <w:r>
        <w:rPr>
          <w:spacing w:val="-2"/>
          <w:sz w:val="24"/>
        </w:rPr>
        <w:t xml:space="preserve"> shield</w:t>
      </w:r>
    </w:p>
    <w:p w14:paraId="42890668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spacing w:before="15"/>
        <w:ind w:left="2519" w:hanging="359"/>
        <w:rPr>
          <w:sz w:val="24"/>
        </w:rPr>
      </w:pPr>
      <w:r>
        <w:rPr>
          <w:sz w:val="24"/>
        </w:rPr>
        <w:t>Chemical</w:t>
      </w:r>
      <w:r>
        <w:rPr>
          <w:spacing w:val="-6"/>
          <w:sz w:val="24"/>
        </w:rPr>
        <w:t xml:space="preserve"> </w:t>
      </w:r>
      <w:r>
        <w:rPr>
          <w:sz w:val="24"/>
        </w:rPr>
        <w:t>splash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goggles</w:t>
      </w:r>
    </w:p>
    <w:p w14:paraId="1DC7AABB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spacing w:before="16"/>
        <w:ind w:left="1799" w:hanging="359"/>
        <w:rPr>
          <w:i/>
          <w:sz w:val="24"/>
        </w:rPr>
      </w:pPr>
      <w:r>
        <w:rPr>
          <w:sz w:val="24"/>
        </w:rPr>
        <w:t>Freeze</w:t>
      </w:r>
      <w:r>
        <w:rPr>
          <w:spacing w:val="-1"/>
          <w:sz w:val="24"/>
        </w:rPr>
        <w:t xml:space="preserve"> </w:t>
      </w:r>
      <w:r>
        <w:rPr>
          <w:sz w:val="24"/>
        </w:rPr>
        <w:t>spray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NON-</w:t>
      </w:r>
      <w:r>
        <w:rPr>
          <w:i/>
          <w:spacing w:val="-2"/>
          <w:sz w:val="24"/>
        </w:rPr>
        <w:t>flammable</w:t>
      </w:r>
    </w:p>
    <w:p w14:paraId="0FED89CC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100%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alcohol</w:t>
      </w:r>
    </w:p>
    <w:p w14:paraId="26CC23FD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 xml:space="preserve">95% </w:t>
      </w:r>
      <w:r>
        <w:rPr>
          <w:spacing w:val="-2"/>
          <w:sz w:val="24"/>
        </w:rPr>
        <w:t>alcohol</w:t>
      </w:r>
    </w:p>
    <w:p w14:paraId="008D6254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 xml:space="preserve">70% </w:t>
      </w:r>
      <w:r>
        <w:rPr>
          <w:spacing w:val="-2"/>
          <w:sz w:val="24"/>
        </w:rPr>
        <w:t>alcohol</w:t>
      </w:r>
    </w:p>
    <w:p w14:paraId="4B01D395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spacing w:before="24"/>
        <w:ind w:left="1799" w:hanging="359"/>
        <w:rPr>
          <w:sz w:val="24"/>
        </w:rPr>
      </w:pPr>
      <w:r>
        <w:rPr>
          <w:spacing w:val="-2"/>
          <w:sz w:val="24"/>
        </w:rPr>
        <w:t>Xylene</w:t>
      </w:r>
    </w:p>
    <w:p w14:paraId="201ED545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Gill’s</w:t>
      </w:r>
      <w:r>
        <w:rPr>
          <w:spacing w:val="-3"/>
          <w:sz w:val="24"/>
        </w:rPr>
        <w:t xml:space="preserve"> </w:t>
      </w:r>
      <w:r>
        <w:rPr>
          <w:sz w:val="24"/>
        </w:rPr>
        <w:t>III</w:t>
      </w:r>
      <w:r>
        <w:rPr>
          <w:spacing w:val="-2"/>
          <w:sz w:val="24"/>
        </w:rPr>
        <w:t xml:space="preserve"> Hematoxylin</w:t>
      </w:r>
    </w:p>
    <w:p w14:paraId="59E88AB6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pacing w:val="-2"/>
          <w:sz w:val="24"/>
        </w:rPr>
        <w:t>Eosin</w:t>
      </w:r>
    </w:p>
    <w:p w14:paraId="491E4F5E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Coverslip</w:t>
      </w:r>
      <w:r>
        <w:rPr>
          <w:spacing w:val="-5"/>
          <w:sz w:val="24"/>
        </w:rPr>
        <w:t xml:space="preserve"> </w:t>
      </w:r>
      <w:r>
        <w:rPr>
          <w:sz w:val="24"/>
        </w:rPr>
        <w:t>mounting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media</w:t>
      </w:r>
    </w:p>
    <w:p w14:paraId="2AD7AE87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ind w:left="1799" w:hanging="359"/>
        <w:rPr>
          <w:sz w:val="24"/>
        </w:rPr>
      </w:pPr>
      <w:r>
        <w:rPr>
          <w:spacing w:val="-2"/>
          <w:sz w:val="24"/>
        </w:rPr>
        <w:t>Coverslips</w:t>
      </w:r>
    </w:p>
    <w:p w14:paraId="2F4F41AB" w14:textId="77777777" w:rsidR="00C90710" w:rsidRDefault="00E51BCC">
      <w:pPr>
        <w:pStyle w:val="ListParagraph"/>
        <w:numPr>
          <w:ilvl w:val="0"/>
          <w:numId w:val="6"/>
        </w:numPr>
        <w:tabs>
          <w:tab w:val="left" w:pos="1799"/>
        </w:tabs>
        <w:spacing w:before="24"/>
        <w:ind w:left="1799" w:hanging="359"/>
        <w:rPr>
          <w:sz w:val="24"/>
        </w:rPr>
      </w:pPr>
      <w:r>
        <w:rPr>
          <w:sz w:val="24"/>
        </w:rPr>
        <w:t>10%</w:t>
      </w:r>
      <w:r>
        <w:rPr>
          <w:spacing w:val="-5"/>
          <w:sz w:val="24"/>
        </w:rPr>
        <w:t xml:space="preserve"> </w:t>
      </w:r>
      <w:r>
        <w:rPr>
          <w:sz w:val="24"/>
        </w:rPr>
        <w:t>Bleach</w:t>
      </w:r>
      <w:r>
        <w:rPr>
          <w:spacing w:val="-3"/>
          <w:sz w:val="24"/>
        </w:rPr>
        <w:t xml:space="preserve"> </w:t>
      </w:r>
      <w:r>
        <w:rPr>
          <w:sz w:val="24"/>
        </w:rPr>
        <w:t>(sodium</w:t>
      </w:r>
      <w:r>
        <w:rPr>
          <w:spacing w:val="-3"/>
          <w:sz w:val="24"/>
        </w:rPr>
        <w:t xml:space="preserve"> </w:t>
      </w:r>
      <w:r>
        <w:rPr>
          <w:sz w:val="24"/>
        </w:rPr>
        <w:t>hypochlorite)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cleaning</w:t>
      </w:r>
      <w:r>
        <w:rPr>
          <w:spacing w:val="-2"/>
          <w:sz w:val="24"/>
        </w:rPr>
        <w:t xml:space="preserve"> chucks</w:t>
      </w:r>
    </w:p>
    <w:p w14:paraId="0E9701AF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ind w:left="2519" w:hanging="359"/>
        <w:rPr>
          <w:sz w:val="24"/>
        </w:rPr>
      </w:pPr>
      <w:r>
        <w:rPr>
          <w:sz w:val="24"/>
        </w:rPr>
        <w:t>Bleach,</w:t>
      </w:r>
      <w:r>
        <w:rPr>
          <w:spacing w:val="-3"/>
          <w:sz w:val="24"/>
        </w:rPr>
        <w:t xml:space="preserve"> </w:t>
      </w:r>
      <w:r>
        <w:rPr>
          <w:sz w:val="24"/>
        </w:rPr>
        <w:t>household</w:t>
      </w:r>
      <w:r>
        <w:rPr>
          <w:spacing w:val="-2"/>
          <w:sz w:val="24"/>
        </w:rPr>
        <w:t xml:space="preserve"> </w:t>
      </w:r>
      <w:r>
        <w:rPr>
          <w:sz w:val="24"/>
        </w:rPr>
        <w:t>10.0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ml</w:t>
      </w:r>
    </w:p>
    <w:p w14:paraId="522851C4" w14:textId="77777777" w:rsidR="00C90710" w:rsidRDefault="00E51BCC">
      <w:pPr>
        <w:pStyle w:val="ListParagraph"/>
        <w:numPr>
          <w:ilvl w:val="1"/>
          <w:numId w:val="6"/>
        </w:numPr>
        <w:tabs>
          <w:tab w:val="left" w:pos="2519"/>
        </w:tabs>
        <w:spacing w:before="15"/>
        <w:ind w:left="2519" w:hanging="359"/>
        <w:rPr>
          <w:sz w:val="24"/>
        </w:rPr>
      </w:pPr>
      <w:r>
        <w:rPr>
          <w:sz w:val="24"/>
        </w:rPr>
        <w:t>Distilled</w:t>
      </w:r>
      <w:r>
        <w:rPr>
          <w:spacing w:val="-4"/>
          <w:sz w:val="24"/>
        </w:rPr>
        <w:t xml:space="preserve"> </w:t>
      </w:r>
      <w:r>
        <w:rPr>
          <w:sz w:val="24"/>
        </w:rPr>
        <w:t>water</w:t>
      </w:r>
      <w:r>
        <w:rPr>
          <w:spacing w:val="-4"/>
          <w:sz w:val="24"/>
        </w:rPr>
        <w:t xml:space="preserve"> </w:t>
      </w:r>
      <w:r>
        <w:rPr>
          <w:sz w:val="24"/>
        </w:rPr>
        <w:t>90.0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ml</w:t>
      </w:r>
    </w:p>
    <w:p w14:paraId="6FD5B912" w14:textId="77777777" w:rsidR="00C90710" w:rsidRDefault="00C90710">
      <w:pPr>
        <w:rPr>
          <w:sz w:val="24"/>
        </w:rPr>
        <w:sectPr w:rsidR="00C90710">
          <w:headerReference w:type="default" r:id="rId9"/>
          <w:footerReference w:type="default" r:id="rId10"/>
          <w:pgSz w:w="12240" w:h="15840"/>
          <w:pgMar w:top="820" w:right="620" w:bottom="260" w:left="360" w:header="197" w:footer="79" w:gutter="0"/>
          <w:cols w:space="720"/>
        </w:sectPr>
      </w:pPr>
    </w:p>
    <w:p w14:paraId="7529E4D1" w14:textId="77777777" w:rsidR="00C90710" w:rsidRDefault="00C90710">
      <w:pPr>
        <w:pStyle w:val="BodyText"/>
        <w:spacing w:before="6"/>
        <w:rPr>
          <w:sz w:val="22"/>
        </w:rPr>
      </w:pPr>
    </w:p>
    <w:p w14:paraId="633C1ABD" w14:textId="77777777" w:rsidR="00C90710" w:rsidRDefault="00E51BCC">
      <w:pPr>
        <w:pStyle w:val="Heading2"/>
        <w:ind w:right="817"/>
        <w:jc w:val="right"/>
      </w:pPr>
      <w:r>
        <w:t xml:space="preserve">2 of </w:t>
      </w:r>
      <w:r>
        <w:rPr>
          <w:spacing w:val="-10"/>
        </w:rPr>
        <w:t>4</w:t>
      </w:r>
    </w:p>
    <w:p w14:paraId="13DAA565" w14:textId="77777777" w:rsidR="00C90710" w:rsidRDefault="00C90710">
      <w:pPr>
        <w:pStyle w:val="BodyText"/>
        <w:rPr>
          <w:rFonts w:ascii="Arial"/>
          <w:sz w:val="30"/>
        </w:rPr>
      </w:pPr>
    </w:p>
    <w:p w14:paraId="4607DA46" w14:textId="77777777" w:rsidR="00C90710" w:rsidRDefault="00E51BCC">
      <w:pPr>
        <w:pStyle w:val="BodyText"/>
        <w:spacing w:before="192" w:line="276" w:lineRule="auto"/>
        <w:ind w:left="1440" w:right="1204"/>
        <w:jc w:val="both"/>
      </w:pPr>
      <w:r>
        <w:t>All</w:t>
      </w:r>
      <w:r>
        <w:rPr>
          <w:spacing w:val="-2"/>
        </w:rPr>
        <w:t xml:space="preserve"> </w:t>
      </w:r>
      <w:r>
        <w:t>reagents</w:t>
      </w:r>
      <w:r>
        <w:rPr>
          <w:spacing w:val="-2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Hematoxylin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Eosin</w:t>
      </w:r>
      <w:r>
        <w:rPr>
          <w:spacing w:val="-2"/>
        </w:rPr>
        <w:t xml:space="preserve"> </w:t>
      </w:r>
      <w:r>
        <w:t>staining</w:t>
      </w:r>
      <w:r>
        <w:rPr>
          <w:spacing w:val="-2"/>
        </w:rPr>
        <w:t xml:space="preserve"> </w:t>
      </w:r>
      <w:r>
        <w:t>circuit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gathered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waste container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staining</w:t>
      </w:r>
      <w:r>
        <w:rPr>
          <w:spacing w:val="-5"/>
        </w:rPr>
        <w:t xml:space="preserve"> </w:t>
      </w:r>
      <w:r>
        <w:t>area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manifested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established</w:t>
      </w:r>
      <w:r>
        <w:rPr>
          <w:spacing w:val="-5"/>
        </w:rPr>
        <w:t xml:space="preserve"> </w:t>
      </w:r>
      <w:r>
        <w:t>procedures.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flammable reagents are stored in flammable liquid storage cabinet or flame proof refrigerator.</w:t>
      </w:r>
    </w:p>
    <w:p w14:paraId="364D8D51" w14:textId="77777777" w:rsidR="00C90710" w:rsidRDefault="00C90710">
      <w:pPr>
        <w:pStyle w:val="BodyText"/>
      </w:pPr>
    </w:p>
    <w:p w14:paraId="583326C1" w14:textId="77777777" w:rsidR="00C90710" w:rsidRDefault="00C90710">
      <w:pPr>
        <w:pStyle w:val="BodyText"/>
      </w:pPr>
    </w:p>
    <w:p w14:paraId="3D629B25" w14:textId="77777777" w:rsidR="00C90710" w:rsidRDefault="00C90710">
      <w:pPr>
        <w:pStyle w:val="BodyText"/>
        <w:spacing w:before="9"/>
        <w:rPr>
          <w:sz w:val="33"/>
        </w:rPr>
      </w:pPr>
    </w:p>
    <w:p w14:paraId="0AE6BCE7" w14:textId="77777777" w:rsidR="00C90710" w:rsidRDefault="00E51BCC">
      <w:pPr>
        <w:pStyle w:val="Heading1"/>
        <w:spacing w:before="0"/>
      </w:pPr>
      <w:r>
        <w:rPr>
          <w:spacing w:val="-2"/>
        </w:rPr>
        <w:t>Procedure</w:t>
      </w:r>
    </w:p>
    <w:p w14:paraId="50E990F4" w14:textId="77777777" w:rsidR="00C90710" w:rsidRDefault="00E51BCC">
      <w:pPr>
        <w:pStyle w:val="BodyText"/>
        <w:spacing w:before="200"/>
        <w:ind w:left="1080"/>
      </w:pPr>
      <w:r>
        <w:rPr>
          <w:u w:val="single"/>
        </w:rPr>
        <w:t>Quality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Control</w:t>
      </w:r>
    </w:p>
    <w:p w14:paraId="2B6AD2D5" w14:textId="77777777" w:rsidR="00C90710" w:rsidRDefault="00C90710">
      <w:pPr>
        <w:pStyle w:val="BodyText"/>
        <w:spacing w:before="9"/>
        <w:rPr>
          <w:sz w:val="15"/>
        </w:rPr>
      </w:pPr>
    </w:p>
    <w:p w14:paraId="3C270853" w14:textId="77777777" w:rsidR="00C90710" w:rsidRDefault="00E51BCC">
      <w:pPr>
        <w:pStyle w:val="ListParagraph"/>
        <w:numPr>
          <w:ilvl w:val="0"/>
          <w:numId w:val="5"/>
        </w:numPr>
        <w:tabs>
          <w:tab w:val="left" w:pos="2158"/>
        </w:tabs>
        <w:spacing w:before="52"/>
        <w:ind w:left="2158" w:hanging="358"/>
        <w:jc w:val="both"/>
        <w:rPr>
          <w:sz w:val="24"/>
        </w:rPr>
      </w:pP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reagents,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2"/>
          <w:sz w:val="24"/>
        </w:rPr>
        <w:t xml:space="preserve"> </w:t>
      </w:r>
      <w:r>
        <w:rPr>
          <w:sz w:val="24"/>
        </w:rPr>
        <w:t>stains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changed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beginning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every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day.</w:t>
      </w:r>
    </w:p>
    <w:p w14:paraId="407734EA" w14:textId="77777777" w:rsidR="00C90710" w:rsidRDefault="00E51BCC">
      <w:pPr>
        <w:pStyle w:val="ListParagraph"/>
        <w:numPr>
          <w:ilvl w:val="0"/>
          <w:numId w:val="5"/>
        </w:numPr>
        <w:tabs>
          <w:tab w:val="left" w:pos="2158"/>
        </w:tabs>
        <w:ind w:left="2158" w:hanging="358"/>
        <w:jc w:val="both"/>
        <w:rPr>
          <w:sz w:val="24"/>
        </w:rPr>
      </w:pPr>
      <w:r>
        <w:rPr>
          <w:sz w:val="24"/>
        </w:rPr>
        <w:t>Tap</w:t>
      </w:r>
      <w:r>
        <w:rPr>
          <w:spacing w:val="-4"/>
          <w:sz w:val="24"/>
        </w:rPr>
        <w:t xml:space="preserve"> </w:t>
      </w:r>
      <w:r>
        <w:rPr>
          <w:sz w:val="24"/>
        </w:rPr>
        <w:t>water</w:t>
      </w:r>
      <w:r>
        <w:rPr>
          <w:spacing w:val="-2"/>
          <w:sz w:val="24"/>
        </w:rPr>
        <w:t xml:space="preserve"> </w:t>
      </w:r>
      <w:r>
        <w:rPr>
          <w:sz w:val="24"/>
        </w:rPr>
        <w:t>rinses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changed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staining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session.</w:t>
      </w:r>
    </w:p>
    <w:p w14:paraId="3835C9E7" w14:textId="77777777" w:rsidR="00C90710" w:rsidRDefault="00E51BCC">
      <w:pPr>
        <w:pStyle w:val="ListParagraph"/>
        <w:numPr>
          <w:ilvl w:val="0"/>
          <w:numId w:val="5"/>
        </w:numPr>
        <w:tabs>
          <w:tab w:val="left" w:pos="2158"/>
          <w:tab w:val="left" w:pos="2160"/>
        </w:tabs>
        <w:spacing w:line="259" w:lineRule="auto"/>
        <w:ind w:left="2160" w:right="866"/>
        <w:jc w:val="both"/>
        <w:rPr>
          <w:sz w:val="24"/>
        </w:rPr>
      </w:pPr>
      <w:r>
        <w:rPr>
          <w:sz w:val="24"/>
        </w:rPr>
        <w:t>Documented</w:t>
      </w:r>
      <w:r>
        <w:rPr>
          <w:spacing w:val="-1"/>
          <w:sz w:val="24"/>
        </w:rPr>
        <w:t xml:space="preserve"> </w:t>
      </w:r>
      <w:r>
        <w:rPr>
          <w:sz w:val="24"/>
        </w:rPr>
        <w:t>evidence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frozen</w:t>
      </w:r>
      <w:r>
        <w:rPr>
          <w:spacing w:val="-1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H&amp;E</w:t>
      </w:r>
      <w:r>
        <w:rPr>
          <w:spacing w:val="-2"/>
          <w:sz w:val="24"/>
        </w:rPr>
        <w:t xml:space="preserve"> </w:t>
      </w:r>
      <w:r>
        <w:rPr>
          <w:sz w:val="24"/>
        </w:rPr>
        <w:t>quality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performed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frozen section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day.</w:t>
      </w:r>
      <w:r>
        <w:rPr>
          <w:spacing w:val="-3"/>
          <w:sz w:val="24"/>
        </w:rPr>
        <w:t xml:space="preserve"> </w:t>
      </w:r>
      <w:r>
        <w:rPr>
          <w:sz w:val="24"/>
        </w:rPr>
        <w:t>Documentation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noted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Surgical</w:t>
      </w:r>
      <w:r>
        <w:rPr>
          <w:spacing w:val="-4"/>
          <w:sz w:val="24"/>
        </w:rPr>
        <w:t xml:space="preserve"> </w:t>
      </w:r>
      <w:r>
        <w:rPr>
          <w:sz w:val="24"/>
        </w:rPr>
        <w:t>Pathology</w:t>
      </w:r>
      <w:r>
        <w:rPr>
          <w:spacing w:val="-3"/>
          <w:sz w:val="24"/>
        </w:rPr>
        <w:t xml:space="preserve"> </w:t>
      </w:r>
      <w:r>
        <w:rPr>
          <w:sz w:val="24"/>
        </w:rPr>
        <w:t>Frozen</w:t>
      </w:r>
      <w:r>
        <w:rPr>
          <w:spacing w:val="-4"/>
          <w:sz w:val="24"/>
        </w:rPr>
        <w:t xml:space="preserve"> </w:t>
      </w:r>
      <w:r>
        <w:rPr>
          <w:sz w:val="24"/>
        </w:rPr>
        <w:t>Section H&amp;E Quality Control Record. Corrective action is documented.</w:t>
      </w:r>
    </w:p>
    <w:p w14:paraId="028F750B" w14:textId="77777777" w:rsidR="00C90710" w:rsidRDefault="00E51BCC">
      <w:pPr>
        <w:pStyle w:val="ListParagraph"/>
        <w:numPr>
          <w:ilvl w:val="0"/>
          <w:numId w:val="5"/>
        </w:numPr>
        <w:tabs>
          <w:tab w:val="left" w:pos="2158"/>
          <w:tab w:val="left" w:pos="2160"/>
        </w:tabs>
        <w:spacing w:before="0" w:line="259" w:lineRule="auto"/>
        <w:ind w:left="2160" w:right="995"/>
        <w:rPr>
          <w:sz w:val="24"/>
        </w:rPr>
      </w:pPr>
      <w:r>
        <w:rPr>
          <w:sz w:val="24"/>
        </w:rPr>
        <w:t>The time of receipt and completion, notification to surgeon, of frozen sections are recorded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Frozen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3"/>
          <w:sz w:val="24"/>
        </w:rPr>
        <w:t xml:space="preserve"> </w:t>
      </w:r>
      <w:r>
        <w:rPr>
          <w:sz w:val="24"/>
        </w:rPr>
        <w:t>Surgical</w:t>
      </w:r>
      <w:r>
        <w:rPr>
          <w:spacing w:val="-3"/>
          <w:sz w:val="24"/>
        </w:rPr>
        <w:t xml:space="preserve"> </w:t>
      </w:r>
      <w:r>
        <w:rPr>
          <w:sz w:val="24"/>
        </w:rPr>
        <w:t>Pathology</w:t>
      </w:r>
      <w:r>
        <w:rPr>
          <w:spacing w:val="-3"/>
          <w:sz w:val="24"/>
        </w:rPr>
        <w:t xml:space="preserve"> </w:t>
      </w:r>
      <w:r>
        <w:rPr>
          <w:sz w:val="24"/>
        </w:rPr>
        <w:t>Excel</w:t>
      </w:r>
      <w:r>
        <w:rPr>
          <w:spacing w:val="-3"/>
          <w:sz w:val="24"/>
        </w:rPr>
        <w:t xml:space="preserve"> </w:t>
      </w:r>
      <w:r>
        <w:rPr>
          <w:sz w:val="24"/>
        </w:rPr>
        <w:t>Sheet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day,</w:t>
      </w:r>
      <w:r>
        <w:rPr>
          <w:spacing w:val="-4"/>
          <w:sz w:val="24"/>
        </w:rPr>
        <w:t xml:space="preserve"> </w:t>
      </w:r>
      <w:r>
        <w:rPr>
          <w:sz w:val="24"/>
        </w:rPr>
        <w:t>located on the S drive.</w:t>
      </w:r>
    </w:p>
    <w:p w14:paraId="5489DD78" w14:textId="77777777" w:rsidR="00C90710" w:rsidRDefault="00E51BCC">
      <w:pPr>
        <w:pStyle w:val="ListParagraph"/>
        <w:numPr>
          <w:ilvl w:val="0"/>
          <w:numId w:val="5"/>
        </w:numPr>
        <w:tabs>
          <w:tab w:val="left" w:pos="2158"/>
          <w:tab w:val="left" w:pos="2160"/>
        </w:tabs>
        <w:spacing w:before="0" w:line="259" w:lineRule="auto"/>
        <w:ind w:left="2160" w:right="1451"/>
        <w:rPr>
          <w:sz w:val="24"/>
        </w:rPr>
      </w:pPr>
      <w:r>
        <w:rPr>
          <w:sz w:val="24"/>
        </w:rPr>
        <w:t>Turnaround</w:t>
      </w:r>
      <w:r>
        <w:rPr>
          <w:spacing w:val="-3"/>
          <w:sz w:val="24"/>
        </w:rPr>
        <w:t xml:space="preserve"> </w:t>
      </w: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routine</w:t>
      </w:r>
      <w:r>
        <w:rPr>
          <w:spacing w:val="-3"/>
          <w:sz w:val="24"/>
        </w:rPr>
        <w:t xml:space="preserve"> </w:t>
      </w:r>
      <w:r>
        <w:rPr>
          <w:sz w:val="24"/>
        </w:rPr>
        <w:t>single</w:t>
      </w:r>
      <w:r>
        <w:rPr>
          <w:spacing w:val="-4"/>
          <w:sz w:val="24"/>
        </w:rPr>
        <w:t xml:space="preserve"> </w:t>
      </w:r>
      <w:r>
        <w:rPr>
          <w:sz w:val="24"/>
        </w:rPr>
        <w:t>frozen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20 minutes from receipt to completion and notification to surgeon.</w:t>
      </w:r>
    </w:p>
    <w:p w14:paraId="48022075" w14:textId="77777777" w:rsidR="00C90710" w:rsidRDefault="00E51BCC">
      <w:pPr>
        <w:pStyle w:val="ListParagraph"/>
        <w:numPr>
          <w:ilvl w:val="0"/>
          <w:numId w:val="5"/>
        </w:numPr>
        <w:tabs>
          <w:tab w:val="left" w:pos="2158"/>
          <w:tab w:val="left" w:pos="2160"/>
        </w:tabs>
        <w:spacing w:before="0" w:line="259" w:lineRule="auto"/>
        <w:ind w:left="2160" w:right="881"/>
        <w:rPr>
          <w:sz w:val="24"/>
        </w:rPr>
      </w:pPr>
      <w:r>
        <w:rPr>
          <w:sz w:val="24"/>
        </w:rPr>
        <w:t>Turnaround</w:t>
      </w:r>
      <w:r>
        <w:rPr>
          <w:spacing w:val="-3"/>
          <w:sz w:val="24"/>
        </w:rPr>
        <w:t xml:space="preserve"> </w:t>
      </w: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single</w:t>
      </w:r>
      <w:r>
        <w:rPr>
          <w:spacing w:val="-3"/>
          <w:sz w:val="24"/>
        </w:rPr>
        <w:t xml:space="preserve"> </w:t>
      </w:r>
      <w:r>
        <w:rPr>
          <w:sz w:val="24"/>
        </w:rPr>
        <w:t>frozen</w:t>
      </w:r>
      <w:r>
        <w:rPr>
          <w:spacing w:val="-3"/>
          <w:sz w:val="24"/>
        </w:rPr>
        <w:t xml:space="preserve"> </w:t>
      </w:r>
      <w:r>
        <w:rPr>
          <w:sz w:val="24"/>
        </w:rPr>
        <w:t>sections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are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monitored,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delay</w:t>
      </w:r>
      <w:r>
        <w:rPr>
          <w:spacing w:val="-4"/>
          <w:sz w:val="24"/>
        </w:rPr>
        <w:t xml:space="preserve"> </w:t>
      </w:r>
      <w:r>
        <w:rPr>
          <w:sz w:val="24"/>
        </w:rPr>
        <w:t>noted,</w:t>
      </w:r>
      <w:r>
        <w:rPr>
          <w:spacing w:val="-3"/>
          <w:sz w:val="24"/>
        </w:rPr>
        <w:t xml:space="preserve"> </w:t>
      </w:r>
      <w:r>
        <w:rPr>
          <w:sz w:val="24"/>
        </w:rPr>
        <w:t>and included</w:t>
      </w:r>
      <w:r>
        <w:rPr>
          <w:sz w:val="24"/>
        </w:rPr>
        <w:t xml:space="preserve"> in the Monthly Technical Q.C. Report to Section Head.</w:t>
      </w:r>
    </w:p>
    <w:p w14:paraId="14A40D83" w14:textId="77777777" w:rsidR="00C90710" w:rsidRDefault="00C90710">
      <w:pPr>
        <w:pStyle w:val="BodyText"/>
      </w:pPr>
    </w:p>
    <w:p w14:paraId="74A7085E" w14:textId="77777777" w:rsidR="00C90710" w:rsidRDefault="00E51BCC">
      <w:pPr>
        <w:pStyle w:val="BodyText"/>
        <w:spacing w:before="181"/>
        <w:ind w:left="1440"/>
      </w:pPr>
      <w:r>
        <w:rPr>
          <w:u w:val="single"/>
        </w:rPr>
        <w:t>Liquid</w:t>
      </w:r>
      <w:r>
        <w:rPr>
          <w:spacing w:val="-3"/>
          <w:u w:val="single"/>
        </w:rPr>
        <w:t xml:space="preserve"> </w:t>
      </w:r>
      <w:r>
        <w:rPr>
          <w:u w:val="single"/>
        </w:rPr>
        <w:t>Nitrogen</w:t>
      </w:r>
      <w:r>
        <w:rPr>
          <w:spacing w:val="-3"/>
          <w:u w:val="single"/>
        </w:rPr>
        <w:t xml:space="preserve"> </w:t>
      </w:r>
      <w:r>
        <w:rPr>
          <w:u w:val="single"/>
        </w:rPr>
        <w:t>Safety</w:t>
      </w:r>
      <w:r>
        <w:rPr>
          <w:spacing w:val="-2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Prep</w:t>
      </w:r>
    </w:p>
    <w:p w14:paraId="46F8FDAD" w14:textId="77777777" w:rsidR="00C90710" w:rsidRDefault="00C90710">
      <w:pPr>
        <w:pStyle w:val="BodyText"/>
        <w:spacing w:before="9"/>
        <w:rPr>
          <w:sz w:val="15"/>
        </w:rPr>
      </w:pPr>
    </w:p>
    <w:p w14:paraId="5928B5AE" w14:textId="77777777" w:rsidR="00C90710" w:rsidRDefault="00E51BCC">
      <w:pPr>
        <w:pStyle w:val="ListParagraph"/>
        <w:numPr>
          <w:ilvl w:val="0"/>
          <w:numId w:val="4"/>
        </w:numPr>
        <w:tabs>
          <w:tab w:val="left" w:pos="2158"/>
        </w:tabs>
        <w:spacing w:before="52" w:line="391" w:lineRule="auto"/>
        <w:ind w:right="1719" w:firstLine="360"/>
        <w:rPr>
          <w:sz w:val="24"/>
        </w:rPr>
      </w:pPr>
      <w:r>
        <w:rPr>
          <w:sz w:val="24"/>
        </w:rPr>
        <w:t>Refer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MediaLab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additional</w:t>
      </w:r>
      <w:r>
        <w:rPr>
          <w:spacing w:val="-4"/>
          <w:sz w:val="24"/>
        </w:rPr>
        <w:t xml:space="preserve"> </w:t>
      </w:r>
      <w:r>
        <w:rPr>
          <w:sz w:val="24"/>
        </w:rPr>
        <w:t>liquid</w:t>
      </w:r>
      <w:r>
        <w:rPr>
          <w:spacing w:val="-4"/>
          <w:sz w:val="24"/>
        </w:rPr>
        <w:t xml:space="preserve"> </w:t>
      </w:r>
      <w:r>
        <w:rPr>
          <w:sz w:val="24"/>
        </w:rPr>
        <w:t>nitrogen</w:t>
      </w:r>
      <w:r>
        <w:rPr>
          <w:spacing w:val="-5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alarm</w:t>
      </w:r>
      <w:r>
        <w:rPr>
          <w:spacing w:val="-4"/>
          <w:sz w:val="24"/>
        </w:rPr>
        <w:t xml:space="preserve"> </w:t>
      </w:r>
      <w:r>
        <w:rPr>
          <w:sz w:val="24"/>
        </w:rPr>
        <w:t>protocols: 134845.977 “SAFETY – Liquid Nitrogen PPE”</w:t>
      </w:r>
    </w:p>
    <w:p w14:paraId="09CEBA44" w14:textId="77777777" w:rsidR="00C90710" w:rsidRDefault="00E51BCC">
      <w:pPr>
        <w:pStyle w:val="BodyText"/>
        <w:spacing w:before="58" w:line="439" w:lineRule="auto"/>
        <w:ind w:left="1440" w:right="2059"/>
      </w:pPr>
      <w:r>
        <w:t>134845.978</w:t>
      </w:r>
      <w:r>
        <w:rPr>
          <w:spacing w:val="-4"/>
        </w:rPr>
        <w:t xml:space="preserve"> </w:t>
      </w:r>
      <w:r>
        <w:t>“SAFETY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Liquid</w:t>
      </w:r>
      <w:r>
        <w:rPr>
          <w:spacing w:val="-4"/>
        </w:rPr>
        <w:t xml:space="preserve"> </w:t>
      </w:r>
      <w:r>
        <w:t>Nitrogen,</w:t>
      </w:r>
      <w:r>
        <w:rPr>
          <w:spacing w:val="-5"/>
        </w:rPr>
        <w:t xml:space="preserve"> </w:t>
      </w:r>
      <w:r>
        <w:t>Silencing</w:t>
      </w:r>
      <w:r>
        <w:rPr>
          <w:spacing w:val="-4"/>
        </w:rPr>
        <w:t xml:space="preserve"> </w:t>
      </w:r>
      <w:r>
        <w:t>EAA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UH</w:t>
      </w:r>
      <w:r>
        <w:rPr>
          <w:spacing w:val="-5"/>
        </w:rPr>
        <w:t xml:space="preserve"> </w:t>
      </w:r>
      <w:r>
        <w:t>Alarms” 120353.64 “Liquid Nitrogen and Dry Ice”</w:t>
      </w:r>
    </w:p>
    <w:p w14:paraId="5ACC8550" w14:textId="77777777" w:rsidR="00C90710" w:rsidRDefault="00E51BCC">
      <w:pPr>
        <w:pStyle w:val="ListParagraph"/>
        <w:numPr>
          <w:ilvl w:val="0"/>
          <w:numId w:val="4"/>
        </w:numPr>
        <w:tabs>
          <w:tab w:val="left" w:pos="2158"/>
          <w:tab w:val="left" w:pos="2160"/>
        </w:tabs>
        <w:spacing w:before="1" w:line="259" w:lineRule="auto"/>
        <w:ind w:left="2160" w:right="1740"/>
        <w:rPr>
          <w:sz w:val="24"/>
        </w:rPr>
      </w:pP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breast</w:t>
      </w:r>
      <w:r>
        <w:rPr>
          <w:spacing w:val="-3"/>
          <w:sz w:val="24"/>
        </w:rPr>
        <w:t xml:space="preserve"> </w:t>
      </w:r>
      <w:r>
        <w:rPr>
          <w:sz w:val="24"/>
        </w:rPr>
        <w:t>margin</w:t>
      </w:r>
      <w:r>
        <w:rPr>
          <w:spacing w:val="-4"/>
          <w:sz w:val="24"/>
        </w:rPr>
        <w:t xml:space="preserve"> </w:t>
      </w:r>
      <w:r>
        <w:rPr>
          <w:sz w:val="24"/>
        </w:rPr>
        <w:t>frozen</w:t>
      </w:r>
      <w:r>
        <w:rPr>
          <w:spacing w:val="-4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case</w:t>
      </w:r>
      <w:r>
        <w:rPr>
          <w:spacing w:val="-3"/>
          <w:sz w:val="24"/>
        </w:rPr>
        <w:t xml:space="preserve"> </w:t>
      </w:r>
      <w:r>
        <w:rPr>
          <w:sz w:val="24"/>
        </w:rPr>
        <w:t>comes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Frozen</w:t>
      </w:r>
      <w:r>
        <w:rPr>
          <w:spacing w:val="-4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Lab, decanter liquid nitrogen into the </w:t>
      </w:r>
      <w:proofErr w:type="spellStart"/>
      <w:r>
        <w:rPr>
          <w:sz w:val="24"/>
        </w:rPr>
        <w:t>dewar</w:t>
      </w:r>
      <w:proofErr w:type="spellEnd"/>
      <w:r>
        <w:rPr>
          <w:sz w:val="24"/>
        </w:rPr>
        <w:t>, filling only up to 50% full.</w:t>
      </w:r>
    </w:p>
    <w:p w14:paraId="73233A42" w14:textId="77777777" w:rsidR="00C90710" w:rsidRDefault="00C90710">
      <w:pPr>
        <w:spacing w:line="259" w:lineRule="auto"/>
        <w:rPr>
          <w:sz w:val="24"/>
        </w:rPr>
        <w:sectPr w:rsidR="00C90710">
          <w:pgSz w:w="12240" w:h="15840"/>
          <w:pgMar w:top="820" w:right="620" w:bottom="260" w:left="360" w:header="197" w:footer="79" w:gutter="0"/>
          <w:cols w:space="720"/>
        </w:sectPr>
      </w:pPr>
    </w:p>
    <w:p w14:paraId="297EDAE8" w14:textId="77777777" w:rsidR="00C90710" w:rsidRDefault="00C90710">
      <w:pPr>
        <w:pStyle w:val="BodyText"/>
        <w:spacing w:before="6"/>
        <w:rPr>
          <w:sz w:val="22"/>
        </w:rPr>
      </w:pPr>
    </w:p>
    <w:p w14:paraId="02A0C389" w14:textId="77777777" w:rsidR="00C90710" w:rsidRDefault="00C90710">
      <w:pPr>
        <w:sectPr w:rsidR="00C90710">
          <w:pgSz w:w="12240" w:h="15840"/>
          <w:pgMar w:top="820" w:right="620" w:bottom="260" w:left="360" w:header="197" w:footer="79" w:gutter="0"/>
          <w:cols w:space="720"/>
        </w:sectPr>
      </w:pPr>
    </w:p>
    <w:p w14:paraId="6C7A1CA8" w14:textId="77777777" w:rsidR="00C90710" w:rsidRDefault="00C90710">
      <w:pPr>
        <w:pStyle w:val="BodyText"/>
        <w:spacing w:before="10"/>
        <w:rPr>
          <w:sz w:val="33"/>
        </w:rPr>
      </w:pPr>
    </w:p>
    <w:p w14:paraId="23AA5A96" w14:textId="77777777" w:rsidR="00C90710" w:rsidRDefault="00E51BCC">
      <w:pPr>
        <w:pStyle w:val="BodyText"/>
        <w:ind w:left="1440"/>
      </w:pPr>
      <w:r>
        <w:rPr>
          <w:spacing w:val="-2"/>
          <w:u w:val="single"/>
        </w:rPr>
        <w:t>Specimen</w:t>
      </w:r>
    </w:p>
    <w:p w14:paraId="5961F925" w14:textId="77777777" w:rsidR="00C90710" w:rsidRDefault="00E51BCC">
      <w:pPr>
        <w:pStyle w:val="Heading2"/>
        <w:ind w:left="1440"/>
      </w:pPr>
      <w:r>
        <w:br w:type="column"/>
      </w:r>
      <w:r>
        <w:t xml:space="preserve">3 of </w:t>
      </w:r>
      <w:r>
        <w:rPr>
          <w:spacing w:val="-10"/>
        </w:rPr>
        <w:t>4</w:t>
      </w:r>
    </w:p>
    <w:p w14:paraId="1E9FD351" w14:textId="77777777" w:rsidR="00C90710" w:rsidRDefault="00C90710">
      <w:pPr>
        <w:sectPr w:rsidR="00C90710">
          <w:type w:val="continuous"/>
          <w:pgSz w:w="12240" w:h="15840"/>
          <w:pgMar w:top="820" w:right="620" w:bottom="280" w:left="360" w:header="197" w:footer="79" w:gutter="0"/>
          <w:cols w:num="2" w:space="720" w:equalWidth="0">
            <w:col w:w="2430" w:space="5869"/>
            <w:col w:w="2961"/>
          </w:cols>
        </w:sectPr>
      </w:pPr>
    </w:p>
    <w:p w14:paraId="747A79DA" w14:textId="77777777" w:rsidR="00C90710" w:rsidRDefault="00C90710">
      <w:pPr>
        <w:pStyle w:val="BodyText"/>
        <w:spacing w:before="9"/>
        <w:rPr>
          <w:rFonts w:ascii="Arial"/>
          <w:sz w:val="16"/>
        </w:rPr>
      </w:pPr>
    </w:p>
    <w:p w14:paraId="19A19F93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  <w:tab w:val="left" w:pos="2160"/>
        </w:tabs>
        <w:spacing w:before="51" w:line="259" w:lineRule="auto"/>
        <w:ind w:right="1320"/>
        <w:rPr>
          <w:sz w:val="24"/>
        </w:rPr>
      </w:pPr>
      <w:r>
        <w:rPr>
          <w:sz w:val="24"/>
        </w:rPr>
        <w:t>Fresh</w:t>
      </w:r>
      <w:r>
        <w:rPr>
          <w:spacing w:val="-4"/>
          <w:sz w:val="24"/>
        </w:rPr>
        <w:t xml:space="preserve"> </w:t>
      </w:r>
      <w:r>
        <w:rPr>
          <w:sz w:val="24"/>
        </w:rPr>
        <w:t>tissue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3"/>
          <w:sz w:val="24"/>
        </w:rPr>
        <w:t xml:space="preserve"> </w:t>
      </w:r>
      <w:r>
        <w:rPr>
          <w:sz w:val="24"/>
        </w:rPr>
        <w:t>delivered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frozen</w:t>
      </w:r>
      <w:r>
        <w:rPr>
          <w:spacing w:val="-4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room,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added fixative or fluid.</w:t>
      </w:r>
    </w:p>
    <w:p w14:paraId="68739C26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</w:tabs>
        <w:spacing w:before="0" w:line="292" w:lineRule="exact"/>
        <w:ind w:left="2158" w:hanging="358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specimen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request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is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frozen</w:t>
      </w:r>
      <w:r>
        <w:rPr>
          <w:spacing w:val="-2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lab.</w:t>
      </w:r>
    </w:p>
    <w:p w14:paraId="363A3E2A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</w:tabs>
        <w:ind w:left="2158" w:hanging="358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specimen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accessioned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SoftPathDx</w:t>
      </w:r>
      <w:proofErr w:type="spellEnd"/>
      <w:r>
        <w:rPr>
          <w:spacing w:val="-2"/>
          <w:sz w:val="24"/>
        </w:rPr>
        <w:t>.</w:t>
      </w:r>
    </w:p>
    <w:p w14:paraId="736F9B5C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  <w:tab w:val="left" w:pos="2880"/>
        </w:tabs>
        <w:spacing w:before="24" w:line="259" w:lineRule="auto"/>
        <w:ind w:right="1513"/>
        <w:rPr>
          <w:sz w:val="24"/>
        </w:rPr>
      </w:pPr>
      <w:r>
        <w:rPr>
          <w:sz w:val="24"/>
        </w:rPr>
        <w:t>Record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receipt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frozen</w:t>
      </w:r>
      <w:r>
        <w:rPr>
          <w:spacing w:val="-5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Frozen</w:t>
      </w:r>
      <w:r>
        <w:rPr>
          <w:spacing w:val="-5"/>
          <w:sz w:val="24"/>
        </w:rPr>
        <w:t xml:space="preserve"> </w:t>
      </w:r>
      <w:r>
        <w:rPr>
          <w:sz w:val="24"/>
        </w:rPr>
        <w:t>Section</w:t>
      </w:r>
      <w:r>
        <w:rPr>
          <w:spacing w:val="-5"/>
          <w:sz w:val="24"/>
        </w:rPr>
        <w:t xml:space="preserve"> </w:t>
      </w:r>
      <w:r>
        <w:rPr>
          <w:sz w:val="24"/>
        </w:rPr>
        <w:t>Surgical Pathology Excel Sheet for that day.</w:t>
      </w:r>
    </w:p>
    <w:p w14:paraId="1BA80AEA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  <w:tab w:val="left" w:pos="2160"/>
        </w:tabs>
        <w:spacing w:before="0" w:line="259" w:lineRule="auto"/>
        <w:ind w:right="1365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house</w:t>
      </w:r>
      <w:r>
        <w:rPr>
          <w:spacing w:val="-4"/>
          <w:sz w:val="24"/>
        </w:rPr>
        <w:t xml:space="preserve"> </w:t>
      </w:r>
      <w:r>
        <w:rPr>
          <w:sz w:val="24"/>
        </w:rPr>
        <w:t>officer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pathologist</w:t>
      </w:r>
      <w:r>
        <w:rPr>
          <w:spacing w:val="-3"/>
          <w:sz w:val="24"/>
        </w:rPr>
        <w:t xml:space="preserve"> </w:t>
      </w:r>
      <w:r>
        <w:rPr>
          <w:sz w:val="24"/>
        </w:rPr>
        <w:t>assistant</w:t>
      </w:r>
      <w:r>
        <w:rPr>
          <w:spacing w:val="-3"/>
          <w:sz w:val="24"/>
        </w:rPr>
        <w:t xml:space="preserve"> </w:t>
      </w:r>
      <w:r>
        <w:rPr>
          <w:sz w:val="24"/>
        </w:rPr>
        <w:t>examines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specimen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gross description is written on the pathology request sheet.</w:t>
      </w:r>
    </w:p>
    <w:p w14:paraId="18B77B77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  <w:tab w:val="left" w:pos="2160"/>
        </w:tabs>
        <w:spacing w:before="0" w:line="259" w:lineRule="auto"/>
        <w:ind w:right="861"/>
        <w:jc w:val="both"/>
        <w:rPr>
          <w:sz w:val="24"/>
        </w:rPr>
      </w:pP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orientation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inking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specimen,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portion,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possibly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tissue</w:t>
      </w:r>
      <w:r>
        <w:rPr>
          <w:spacing w:val="-2"/>
          <w:sz w:val="24"/>
        </w:rPr>
        <w:t xml:space="preserve"> </w:t>
      </w:r>
      <w:r>
        <w:rPr>
          <w:sz w:val="24"/>
        </w:rPr>
        <w:t>is placed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brass</w:t>
      </w:r>
      <w:r>
        <w:rPr>
          <w:spacing w:val="-2"/>
          <w:sz w:val="24"/>
        </w:rPr>
        <w:t xml:space="preserve"> </w:t>
      </w:r>
      <w:r>
        <w:rPr>
          <w:sz w:val="24"/>
        </w:rPr>
        <w:t>chuck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thin</w:t>
      </w:r>
      <w:r>
        <w:rPr>
          <w:spacing w:val="-2"/>
          <w:sz w:val="24"/>
        </w:rPr>
        <w:t xml:space="preserve"> </w:t>
      </w:r>
      <w:r>
        <w:rPr>
          <w:sz w:val="24"/>
        </w:rPr>
        <w:t>layer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unfrozen</w:t>
      </w:r>
      <w:r>
        <w:rPr>
          <w:spacing w:val="-2"/>
          <w:sz w:val="24"/>
        </w:rPr>
        <w:t xml:space="preserve"> </w:t>
      </w:r>
      <w:r>
        <w:rPr>
          <w:sz w:val="24"/>
        </w:rPr>
        <w:t>OCT</w:t>
      </w:r>
      <w:r>
        <w:rPr>
          <w:spacing w:val="-2"/>
          <w:sz w:val="24"/>
        </w:rPr>
        <w:t xml:space="preserve"> </w:t>
      </w:r>
      <w:r>
        <w:rPr>
          <w:sz w:val="24"/>
        </w:rPr>
        <w:t>compound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anchor the sample to the chuck.</w:t>
      </w:r>
    </w:p>
    <w:p w14:paraId="52085082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  <w:tab w:val="left" w:pos="2160"/>
        </w:tabs>
        <w:spacing w:before="0" w:line="259" w:lineRule="auto"/>
        <w:ind w:right="898"/>
        <w:rPr>
          <w:sz w:val="24"/>
        </w:rPr>
      </w:pPr>
      <w:r>
        <w:rPr>
          <w:sz w:val="24"/>
        </w:rPr>
        <w:t>It is the responsibility of the house officer or pathologist assistant to communicate the</w:t>
      </w:r>
      <w:r>
        <w:rPr>
          <w:spacing w:val="-3"/>
          <w:sz w:val="24"/>
        </w:rPr>
        <w:t xml:space="preserve"> </w:t>
      </w:r>
      <w:r>
        <w:rPr>
          <w:sz w:val="24"/>
        </w:rPr>
        <w:t>identity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multiple</w:t>
      </w:r>
      <w:r>
        <w:rPr>
          <w:spacing w:val="-4"/>
          <w:sz w:val="24"/>
        </w:rPr>
        <w:t xml:space="preserve"> </w:t>
      </w:r>
      <w:r>
        <w:rPr>
          <w:sz w:val="24"/>
        </w:rPr>
        <w:t>frozen</w:t>
      </w:r>
      <w:r>
        <w:rPr>
          <w:spacing w:val="-4"/>
          <w:sz w:val="24"/>
        </w:rPr>
        <w:t xml:space="preserve"> </w:t>
      </w:r>
      <w:r>
        <w:rPr>
          <w:sz w:val="24"/>
        </w:rPr>
        <w:t>sections</w:t>
      </w:r>
      <w:r>
        <w:rPr>
          <w:spacing w:val="-4"/>
          <w:sz w:val="24"/>
        </w:rPr>
        <w:t xml:space="preserve"> </w:t>
      </w:r>
      <w:r>
        <w:rPr>
          <w:sz w:val="24"/>
        </w:rPr>
        <w:t>submitted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same</w:t>
      </w:r>
      <w:r>
        <w:rPr>
          <w:spacing w:val="-4"/>
          <w:sz w:val="24"/>
        </w:rPr>
        <w:t xml:space="preserve"> </w:t>
      </w:r>
      <w:r>
        <w:rPr>
          <w:sz w:val="24"/>
        </w:rPr>
        <w:t>time.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 may verbal or may be accomplished by setting a numbered cassette directly adjacent the chuck.</w:t>
      </w:r>
    </w:p>
    <w:p w14:paraId="2405619F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  <w:tab w:val="left" w:pos="2160"/>
        </w:tabs>
        <w:spacing w:before="0" w:line="259" w:lineRule="auto"/>
        <w:ind w:right="1422"/>
        <w:rPr>
          <w:sz w:val="24"/>
        </w:rPr>
      </w:pPr>
      <w:r>
        <w:rPr>
          <w:sz w:val="24"/>
        </w:rPr>
        <w:t xml:space="preserve">Place the brass chuck with the tissue sample in </w:t>
      </w:r>
      <w:proofErr w:type="spellStart"/>
      <w:r>
        <w:rPr>
          <w:sz w:val="24"/>
        </w:rPr>
        <w:t>dewar</w:t>
      </w:r>
      <w:proofErr w:type="spellEnd"/>
      <w:r>
        <w:rPr>
          <w:sz w:val="24"/>
        </w:rPr>
        <w:t xml:space="preserve"> filled 50% full of liquid nitrogen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15</w:t>
      </w:r>
      <w:r>
        <w:rPr>
          <w:spacing w:val="-4"/>
          <w:sz w:val="24"/>
        </w:rPr>
        <w:t xml:space="preserve"> </w:t>
      </w:r>
      <w:r>
        <w:rPr>
          <w:sz w:val="24"/>
        </w:rPr>
        <w:t>seconds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long</w:t>
      </w:r>
      <w:r>
        <w:rPr>
          <w:spacing w:val="-4"/>
          <w:sz w:val="24"/>
        </w:rPr>
        <w:t xml:space="preserve"> </w:t>
      </w:r>
      <w:r>
        <w:rPr>
          <w:sz w:val="24"/>
        </w:rPr>
        <w:t>handled</w:t>
      </w:r>
      <w:r>
        <w:rPr>
          <w:spacing w:val="-5"/>
          <w:sz w:val="24"/>
        </w:rPr>
        <w:t xml:space="preserve"> </w:t>
      </w:r>
      <w:r>
        <w:rPr>
          <w:sz w:val="24"/>
        </w:rPr>
        <w:t>forceps,</w:t>
      </w:r>
      <w:r>
        <w:rPr>
          <w:spacing w:val="-4"/>
          <w:sz w:val="24"/>
        </w:rPr>
        <w:t xml:space="preserve"> </w:t>
      </w:r>
      <w:r>
        <w:rPr>
          <w:sz w:val="24"/>
        </w:rPr>
        <w:t>cryogenic</w:t>
      </w:r>
      <w:r>
        <w:rPr>
          <w:spacing w:val="-5"/>
          <w:sz w:val="24"/>
        </w:rPr>
        <w:t xml:space="preserve"> </w:t>
      </w:r>
      <w:r>
        <w:rPr>
          <w:sz w:val="24"/>
        </w:rPr>
        <w:t>gloves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chemical resistant goggles, face shield &amp; buttoned impermeable lab coat. Do not add additional OCT around the specimen.</w:t>
      </w:r>
    </w:p>
    <w:p w14:paraId="7D7ED4CB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  <w:tab w:val="left" w:pos="2160"/>
        </w:tabs>
        <w:spacing w:before="0" w:line="259" w:lineRule="auto"/>
        <w:ind w:right="1196"/>
        <w:rPr>
          <w:sz w:val="24"/>
        </w:rPr>
      </w:pPr>
      <w:r>
        <w:rPr>
          <w:sz w:val="24"/>
        </w:rPr>
        <w:t>After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specimen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OCT</w:t>
      </w:r>
      <w:r>
        <w:rPr>
          <w:spacing w:val="-3"/>
          <w:sz w:val="24"/>
        </w:rPr>
        <w:t xml:space="preserve"> </w:t>
      </w:r>
      <w:r>
        <w:rPr>
          <w:sz w:val="24"/>
        </w:rPr>
        <w:t>compound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completely</w:t>
      </w:r>
      <w:r>
        <w:rPr>
          <w:spacing w:val="-3"/>
          <w:sz w:val="24"/>
        </w:rPr>
        <w:t xml:space="preserve"> </w:t>
      </w:r>
      <w:r>
        <w:rPr>
          <w:sz w:val="24"/>
        </w:rPr>
        <w:t>frozen,</w:t>
      </w:r>
      <w:r>
        <w:rPr>
          <w:spacing w:val="-3"/>
          <w:sz w:val="24"/>
        </w:rPr>
        <w:t xml:space="preserve"> </w:t>
      </w:r>
      <w:r>
        <w:rPr>
          <w:sz w:val="24"/>
        </w:rPr>
        <w:t>place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chuck</w:t>
      </w:r>
      <w:r>
        <w:rPr>
          <w:spacing w:val="-3"/>
          <w:sz w:val="24"/>
        </w:rPr>
        <w:t xml:space="preserve"> </w:t>
      </w:r>
      <w:r>
        <w:rPr>
          <w:sz w:val="24"/>
        </w:rPr>
        <w:t>in the chuck holder in the cryostat. Tighten the chuck hold</w:t>
      </w:r>
      <w:r>
        <w:rPr>
          <w:sz w:val="24"/>
        </w:rPr>
        <w:t>er screw securely.</w:t>
      </w:r>
    </w:p>
    <w:p w14:paraId="05B66D41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8"/>
        </w:tabs>
        <w:spacing w:before="0" w:line="292" w:lineRule="exact"/>
        <w:ind w:left="2158" w:hanging="358"/>
        <w:rPr>
          <w:sz w:val="24"/>
        </w:rPr>
      </w:pPr>
      <w:r>
        <w:rPr>
          <w:sz w:val="24"/>
        </w:rPr>
        <w:t>Prepare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slides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section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slide.</w:t>
      </w:r>
    </w:p>
    <w:p w14:paraId="428A13AE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7"/>
        </w:tabs>
        <w:spacing w:before="19"/>
        <w:ind w:left="2157" w:hanging="357"/>
        <w:rPr>
          <w:sz w:val="24"/>
        </w:rPr>
      </w:pPr>
      <w:r>
        <w:rPr>
          <w:sz w:val="24"/>
        </w:rPr>
        <w:t>Label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slide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2"/>
          <w:sz w:val="24"/>
        </w:rPr>
        <w:t xml:space="preserve"> </w:t>
      </w:r>
      <w:r>
        <w:rPr>
          <w:sz w:val="24"/>
        </w:rPr>
        <w:t>case</w:t>
      </w:r>
      <w:r>
        <w:rPr>
          <w:spacing w:val="-2"/>
          <w:sz w:val="24"/>
        </w:rPr>
        <w:t xml:space="preserve"> number.</w:t>
      </w:r>
    </w:p>
    <w:p w14:paraId="4621D579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7"/>
        </w:tabs>
        <w:ind w:left="2157" w:hanging="357"/>
        <w:rPr>
          <w:sz w:val="24"/>
        </w:rPr>
      </w:pPr>
      <w:r>
        <w:rPr>
          <w:sz w:val="24"/>
        </w:rPr>
        <w:t>Cut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tissue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18-20</w:t>
      </w:r>
      <w:r>
        <w:rPr>
          <w:spacing w:val="-2"/>
          <w:sz w:val="24"/>
        </w:rPr>
        <w:t xml:space="preserve"> microns.</w:t>
      </w:r>
    </w:p>
    <w:p w14:paraId="1B0765F1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7"/>
        </w:tabs>
        <w:ind w:left="2157" w:hanging="357"/>
        <w:rPr>
          <w:sz w:val="24"/>
        </w:rPr>
      </w:pPr>
      <w:r>
        <w:rPr>
          <w:sz w:val="24"/>
        </w:rPr>
        <w:t>Stain</w:t>
      </w:r>
      <w:r>
        <w:rPr>
          <w:spacing w:val="-4"/>
          <w:sz w:val="24"/>
        </w:rPr>
        <w:t xml:space="preserve"> </w:t>
      </w:r>
      <w:r>
        <w:rPr>
          <w:sz w:val="24"/>
        </w:rPr>
        <w:t>slides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procedure.</w:t>
      </w:r>
    </w:p>
    <w:p w14:paraId="05DE8002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ind w:left="2878" w:hanging="358"/>
        <w:rPr>
          <w:sz w:val="24"/>
        </w:rPr>
      </w:pPr>
      <w:r>
        <w:rPr>
          <w:sz w:val="24"/>
        </w:rPr>
        <w:t>place</w:t>
      </w:r>
      <w:r>
        <w:rPr>
          <w:spacing w:val="-3"/>
          <w:sz w:val="24"/>
        </w:rPr>
        <w:t xml:space="preserve"> </w:t>
      </w:r>
      <w:r>
        <w:rPr>
          <w:sz w:val="24"/>
        </w:rPr>
        <w:t>slides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fixative</w:t>
      </w:r>
    </w:p>
    <w:p w14:paraId="43E17BB5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ind w:left="2878" w:hanging="358"/>
        <w:rPr>
          <w:sz w:val="24"/>
        </w:rPr>
      </w:pPr>
      <w:r>
        <w:rPr>
          <w:sz w:val="24"/>
        </w:rPr>
        <w:t>rinse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70%</w:t>
      </w:r>
      <w:r>
        <w:rPr>
          <w:spacing w:val="-1"/>
          <w:sz w:val="24"/>
        </w:rPr>
        <w:t xml:space="preserve"> </w:t>
      </w:r>
      <w:r>
        <w:rPr>
          <w:sz w:val="24"/>
        </w:rPr>
        <w:t>alcohol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dips</w:t>
      </w:r>
    </w:p>
    <w:p w14:paraId="3C53A453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spacing w:before="24"/>
        <w:ind w:left="2878" w:hanging="358"/>
        <w:rPr>
          <w:sz w:val="24"/>
        </w:rPr>
      </w:pPr>
      <w:r>
        <w:rPr>
          <w:sz w:val="24"/>
        </w:rPr>
        <w:t>rinse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tap</w:t>
      </w:r>
      <w:r>
        <w:rPr>
          <w:spacing w:val="-1"/>
          <w:sz w:val="24"/>
        </w:rPr>
        <w:t xml:space="preserve"> </w:t>
      </w:r>
      <w:r>
        <w:rPr>
          <w:sz w:val="24"/>
        </w:rPr>
        <w:t>water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dips</w:t>
      </w:r>
    </w:p>
    <w:p w14:paraId="6FD3C842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ind w:left="2878" w:hanging="358"/>
        <w:rPr>
          <w:sz w:val="24"/>
        </w:rPr>
      </w:pPr>
      <w:r>
        <w:rPr>
          <w:sz w:val="24"/>
        </w:rPr>
        <w:t>stain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Gill’s</w:t>
      </w:r>
      <w:r>
        <w:rPr>
          <w:spacing w:val="-2"/>
          <w:sz w:val="24"/>
        </w:rPr>
        <w:t xml:space="preserve"> </w:t>
      </w:r>
      <w:r>
        <w:rPr>
          <w:sz w:val="24"/>
        </w:rPr>
        <w:t>III</w:t>
      </w:r>
      <w:r>
        <w:rPr>
          <w:spacing w:val="-2"/>
          <w:sz w:val="24"/>
        </w:rPr>
        <w:t xml:space="preserve"> </w:t>
      </w:r>
      <w:r>
        <w:rPr>
          <w:sz w:val="24"/>
        </w:rPr>
        <w:t>Hematoxylin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seconds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each</w:t>
      </w:r>
    </w:p>
    <w:p w14:paraId="2AB69074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ind w:left="2878" w:hanging="358"/>
        <w:rPr>
          <w:sz w:val="24"/>
        </w:rPr>
      </w:pPr>
      <w:r>
        <w:rPr>
          <w:sz w:val="24"/>
        </w:rPr>
        <w:t>rinse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changes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tap</w:t>
      </w:r>
      <w:r>
        <w:rPr>
          <w:spacing w:val="-2"/>
          <w:sz w:val="24"/>
        </w:rPr>
        <w:t xml:space="preserve"> </w:t>
      </w:r>
      <w:r>
        <w:rPr>
          <w:sz w:val="24"/>
        </w:rPr>
        <w:t>water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dips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each</w:t>
      </w:r>
    </w:p>
    <w:p w14:paraId="38D06B03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9"/>
        </w:tabs>
        <w:ind w:left="2879" w:hanging="359"/>
        <w:rPr>
          <w:sz w:val="24"/>
        </w:rPr>
      </w:pPr>
      <w:r>
        <w:rPr>
          <w:sz w:val="24"/>
        </w:rPr>
        <w:t>Eosin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seconds</w:t>
      </w:r>
    </w:p>
    <w:p w14:paraId="2EA626C3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ind w:left="2878" w:hanging="358"/>
        <w:rPr>
          <w:sz w:val="24"/>
        </w:rPr>
      </w:pPr>
      <w:r>
        <w:rPr>
          <w:sz w:val="24"/>
        </w:rPr>
        <w:t>95%</w:t>
      </w:r>
      <w:r>
        <w:rPr>
          <w:spacing w:val="-4"/>
          <w:sz w:val="24"/>
        </w:rPr>
        <w:t xml:space="preserve"> </w:t>
      </w:r>
      <w:r>
        <w:rPr>
          <w:sz w:val="24"/>
        </w:rPr>
        <w:t>alcohol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dips</w:t>
      </w:r>
    </w:p>
    <w:p w14:paraId="3729C40F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ind w:left="2878" w:hanging="358"/>
        <w:rPr>
          <w:sz w:val="24"/>
        </w:rPr>
      </w:pPr>
      <w:r>
        <w:rPr>
          <w:sz w:val="24"/>
        </w:rPr>
        <w:t>95%</w:t>
      </w:r>
      <w:r>
        <w:rPr>
          <w:spacing w:val="-2"/>
          <w:sz w:val="24"/>
        </w:rPr>
        <w:t xml:space="preserve"> </w:t>
      </w:r>
      <w:r>
        <w:rPr>
          <w:sz w:val="24"/>
        </w:rPr>
        <w:t>alcohol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5"/>
          <w:sz w:val="24"/>
        </w:rPr>
        <w:t>dps</w:t>
      </w:r>
      <w:proofErr w:type="spellEnd"/>
    </w:p>
    <w:p w14:paraId="58533649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9"/>
        </w:tabs>
        <w:spacing w:before="24"/>
        <w:ind w:left="2879" w:hanging="359"/>
        <w:rPr>
          <w:sz w:val="24"/>
        </w:rPr>
      </w:pPr>
      <w:r>
        <w:rPr>
          <w:sz w:val="24"/>
        </w:rPr>
        <w:t>100%</w:t>
      </w:r>
      <w:r>
        <w:rPr>
          <w:spacing w:val="-5"/>
          <w:sz w:val="24"/>
        </w:rPr>
        <w:t xml:space="preserve"> </w:t>
      </w:r>
      <w:r>
        <w:rPr>
          <w:sz w:val="24"/>
        </w:rPr>
        <w:t>alcohol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dips</w:t>
      </w:r>
    </w:p>
    <w:p w14:paraId="0B566943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9"/>
        </w:tabs>
        <w:ind w:left="2879" w:hanging="359"/>
        <w:rPr>
          <w:sz w:val="24"/>
        </w:rPr>
      </w:pPr>
      <w:r>
        <w:rPr>
          <w:sz w:val="24"/>
        </w:rPr>
        <w:t>100%</w:t>
      </w:r>
      <w:r>
        <w:rPr>
          <w:spacing w:val="-5"/>
          <w:sz w:val="24"/>
        </w:rPr>
        <w:t xml:space="preserve"> </w:t>
      </w:r>
      <w:r>
        <w:rPr>
          <w:sz w:val="24"/>
        </w:rPr>
        <w:t>alcohol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dips</w:t>
      </w:r>
    </w:p>
    <w:p w14:paraId="0D10E18C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ind w:left="2878" w:hanging="358"/>
        <w:rPr>
          <w:sz w:val="24"/>
        </w:rPr>
      </w:pPr>
      <w:r>
        <w:rPr>
          <w:sz w:val="24"/>
        </w:rPr>
        <w:t>xylene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10 </w:t>
      </w:r>
      <w:r>
        <w:rPr>
          <w:spacing w:val="-4"/>
          <w:sz w:val="24"/>
        </w:rPr>
        <w:t>dips</w:t>
      </w:r>
    </w:p>
    <w:p w14:paraId="5BA95FCB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9"/>
        </w:tabs>
        <w:ind w:left="2879" w:hanging="359"/>
        <w:rPr>
          <w:sz w:val="24"/>
        </w:rPr>
      </w:pPr>
      <w:r>
        <w:rPr>
          <w:sz w:val="24"/>
        </w:rPr>
        <w:t>xylene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10 </w:t>
      </w:r>
      <w:r>
        <w:rPr>
          <w:spacing w:val="-4"/>
          <w:sz w:val="24"/>
        </w:rPr>
        <w:t>dips</w:t>
      </w:r>
    </w:p>
    <w:p w14:paraId="0BCCE7D5" w14:textId="77777777" w:rsidR="00C90710" w:rsidRDefault="00E51BCC">
      <w:pPr>
        <w:pStyle w:val="ListParagraph"/>
        <w:numPr>
          <w:ilvl w:val="1"/>
          <w:numId w:val="1"/>
        </w:numPr>
        <w:tabs>
          <w:tab w:val="left" w:pos="2878"/>
        </w:tabs>
        <w:ind w:left="2878" w:hanging="358"/>
        <w:rPr>
          <w:sz w:val="24"/>
        </w:rPr>
      </w:pPr>
      <w:r>
        <w:rPr>
          <w:sz w:val="24"/>
        </w:rPr>
        <w:t>mount</w:t>
      </w:r>
      <w:r>
        <w:rPr>
          <w:spacing w:val="-4"/>
          <w:sz w:val="24"/>
        </w:rPr>
        <w:t xml:space="preserve"> </w:t>
      </w:r>
      <w:r>
        <w:rPr>
          <w:sz w:val="24"/>
        </w:rPr>
        <w:t>coverslip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mounting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media</w:t>
      </w:r>
    </w:p>
    <w:p w14:paraId="4EE69E3C" w14:textId="77777777" w:rsidR="00C90710" w:rsidRDefault="00E51BCC">
      <w:pPr>
        <w:pStyle w:val="ListParagraph"/>
        <w:numPr>
          <w:ilvl w:val="0"/>
          <w:numId w:val="1"/>
        </w:numPr>
        <w:tabs>
          <w:tab w:val="left" w:pos="2157"/>
        </w:tabs>
        <w:ind w:left="2157" w:hanging="357"/>
        <w:rPr>
          <w:sz w:val="24"/>
        </w:rPr>
      </w:pPr>
      <w:r>
        <w:rPr>
          <w:sz w:val="24"/>
        </w:rPr>
        <w:t>Present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slides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Fellow,</w:t>
      </w:r>
      <w:r>
        <w:rPr>
          <w:spacing w:val="-2"/>
          <w:sz w:val="24"/>
        </w:rPr>
        <w:t xml:space="preserve"> </w:t>
      </w:r>
      <w:r>
        <w:rPr>
          <w:sz w:val="24"/>
        </w:rPr>
        <w:t>House</w:t>
      </w:r>
      <w:r>
        <w:rPr>
          <w:spacing w:val="-2"/>
          <w:sz w:val="24"/>
        </w:rPr>
        <w:t xml:space="preserve"> </w:t>
      </w:r>
      <w:r>
        <w:rPr>
          <w:sz w:val="24"/>
        </w:rPr>
        <w:t>Officer,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Pathologist.</w:t>
      </w:r>
    </w:p>
    <w:p w14:paraId="0051450F" w14:textId="77777777" w:rsidR="00C90710" w:rsidRDefault="00C90710">
      <w:pPr>
        <w:rPr>
          <w:sz w:val="24"/>
        </w:rPr>
        <w:sectPr w:rsidR="00C90710">
          <w:type w:val="continuous"/>
          <w:pgSz w:w="12240" w:h="15840"/>
          <w:pgMar w:top="820" w:right="620" w:bottom="280" w:left="360" w:header="197" w:footer="79" w:gutter="0"/>
          <w:cols w:space="720"/>
        </w:sectPr>
      </w:pPr>
    </w:p>
    <w:p w14:paraId="48D2FB15" w14:textId="77777777" w:rsidR="00C90710" w:rsidRDefault="00C90710">
      <w:pPr>
        <w:pStyle w:val="BodyText"/>
        <w:spacing w:before="6"/>
        <w:rPr>
          <w:sz w:val="22"/>
        </w:rPr>
      </w:pPr>
    </w:p>
    <w:p w14:paraId="60F73C08" w14:textId="77777777" w:rsidR="00C90710" w:rsidRDefault="00E51BCC">
      <w:pPr>
        <w:pStyle w:val="Heading2"/>
        <w:ind w:right="817"/>
        <w:jc w:val="right"/>
      </w:pPr>
      <w:r>
        <w:t xml:space="preserve">4 of </w:t>
      </w:r>
      <w:r>
        <w:rPr>
          <w:spacing w:val="-10"/>
        </w:rPr>
        <w:t>4</w:t>
      </w:r>
    </w:p>
    <w:p w14:paraId="07C6DA3F" w14:textId="77777777" w:rsidR="00C90710" w:rsidRDefault="00E51BCC">
      <w:pPr>
        <w:pStyle w:val="ListParagraph"/>
        <w:numPr>
          <w:ilvl w:val="0"/>
          <w:numId w:val="3"/>
        </w:numPr>
        <w:tabs>
          <w:tab w:val="left" w:pos="2157"/>
          <w:tab w:val="left" w:pos="2160"/>
        </w:tabs>
        <w:spacing w:before="0" w:line="259" w:lineRule="auto"/>
        <w:ind w:right="929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Fellow,</w:t>
      </w:r>
      <w:r>
        <w:rPr>
          <w:spacing w:val="-4"/>
          <w:sz w:val="24"/>
        </w:rPr>
        <w:t xml:space="preserve"> </w:t>
      </w:r>
      <w:r>
        <w:rPr>
          <w:sz w:val="24"/>
        </w:rPr>
        <w:t>House</w:t>
      </w:r>
      <w:r>
        <w:rPr>
          <w:spacing w:val="-3"/>
          <w:sz w:val="24"/>
        </w:rPr>
        <w:t xml:space="preserve"> </w:t>
      </w:r>
      <w:r>
        <w:rPr>
          <w:sz w:val="24"/>
        </w:rPr>
        <w:t>Office,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Pathologist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notify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surgeon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diagnosis.</w:t>
      </w:r>
      <w:r>
        <w:rPr>
          <w:spacing w:val="-4"/>
          <w:sz w:val="24"/>
        </w:rPr>
        <w:t xml:space="preserve"> </w:t>
      </w:r>
      <w:r>
        <w:rPr>
          <w:sz w:val="24"/>
        </w:rPr>
        <w:t>With this notification, the patient identity and specimen source must be repeated to the surgeon for verification. The frozen section result must also be written on the request form.</w:t>
      </w:r>
    </w:p>
    <w:p w14:paraId="72AF6678" w14:textId="77777777" w:rsidR="00C90710" w:rsidRDefault="00E51BCC">
      <w:pPr>
        <w:pStyle w:val="ListParagraph"/>
        <w:numPr>
          <w:ilvl w:val="0"/>
          <w:numId w:val="3"/>
        </w:numPr>
        <w:tabs>
          <w:tab w:val="left" w:pos="2157"/>
          <w:tab w:val="left" w:pos="2160"/>
        </w:tabs>
        <w:spacing w:before="0" w:line="259" w:lineRule="auto"/>
        <w:ind w:right="1588"/>
        <w:rPr>
          <w:sz w:val="24"/>
        </w:rPr>
      </w:pPr>
      <w:r>
        <w:rPr>
          <w:sz w:val="24"/>
        </w:rPr>
        <w:t>Record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completion,</w:t>
      </w:r>
      <w:r>
        <w:rPr>
          <w:spacing w:val="-3"/>
          <w:sz w:val="24"/>
        </w:rPr>
        <w:t xml:space="preserve"> </w:t>
      </w:r>
      <w:r>
        <w:rPr>
          <w:sz w:val="24"/>
        </w:rPr>
        <w:t>notification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frozen</w:t>
      </w:r>
      <w:r>
        <w:rPr>
          <w:spacing w:val="-4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diagnosis</w:t>
      </w:r>
      <w:r>
        <w:rPr>
          <w:spacing w:val="-4"/>
          <w:sz w:val="24"/>
        </w:rPr>
        <w:t xml:space="preserve"> </w:t>
      </w:r>
      <w:r>
        <w:rPr>
          <w:sz w:val="24"/>
        </w:rPr>
        <w:t>t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the surgeon, on the daily frozen section Excel sheet.</w:t>
      </w:r>
    </w:p>
    <w:p w14:paraId="4DFB03A7" w14:textId="77777777" w:rsidR="00C90710" w:rsidRDefault="00E51BCC">
      <w:pPr>
        <w:pStyle w:val="ListParagraph"/>
        <w:numPr>
          <w:ilvl w:val="0"/>
          <w:numId w:val="3"/>
        </w:numPr>
        <w:tabs>
          <w:tab w:val="left" w:pos="2157"/>
          <w:tab w:val="left" w:pos="2160"/>
        </w:tabs>
        <w:spacing w:before="0" w:line="259" w:lineRule="auto"/>
        <w:ind w:right="1270"/>
        <w:rPr>
          <w:sz w:val="24"/>
        </w:rPr>
      </w:pPr>
      <w:r>
        <w:rPr>
          <w:sz w:val="24"/>
        </w:rPr>
        <w:t>After completion of the frozen section, and verbal authorization from staff, the residual frozen section tissue is placed in an appropriately numbered cassette, melted,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placed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container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received.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container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filled with 10% Neutral Buffered Formalin.</w:t>
      </w:r>
    </w:p>
    <w:p w14:paraId="31C7F376" w14:textId="77777777" w:rsidR="00C90710" w:rsidRDefault="00E51BCC">
      <w:pPr>
        <w:pStyle w:val="ListParagraph"/>
        <w:numPr>
          <w:ilvl w:val="0"/>
          <w:numId w:val="3"/>
        </w:numPr>
        <w:tabs>
          <w:tab w:val="left" w:pos="2157"/>
          <w:tab w:val="left" w:pos="2160"/>
        </w:tabs>
        <w:spacing w:before="0" w:line="259" w:lineRule="auto"/>
        <w:ind w:right="916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container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then</w:t>
      </w:r>
      <w:r>
        <w:rPr>
          <w:spacing w:val="-4"/>
          <w:sz w:val="24"/>
        </w:rPr>
        <w:t xml:space="preserve"> </w:t>
      </w:r>
      <w:r>
        <w:rPr>
          <w:sz w:val="24"/>
        </w:rPr>
        <w:t>placed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‘to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grossed</w:t>
      </w:r>
      <w:r>
        <w:rPr>
          <w:spacing w:val="-3"/>
          <w:sz w:val="24"/>
        </w:rPr>
        <w:t xml:space="preserve"> </w:t>
      </w:r>
      <w:r>
        <w:rPr>
          <w:sz w:val="24"/>
        </w:rPr>
        <w:t>area’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subsequently</w:t>
      </w:r>
      <w:r>
        <w:rPr>
          <w:spacing w:val="-3"/>
          <w:sz w:val="24"/>
        </w:rPr>
        <w:t xml:space="preserve"> </w:t>
      </w:r>
      <w:r>
        <w:rPr>
          <w:sz w:val="24"/>
        </w:rPr>
        <w:t>submitted for routine paraffin section after gross dictation.</w:t>
      </w:r>
    </w:p>
    <w:p w14:paraId="5ED3CEE1" w14:textId="77777777" w:rsidR="00C90710" w:rsidRDefault="00E51BCC">
      <w:pPr>
        <w:pStyle w:val="ListParagraph"/>
        <w:numPr>
          <w:ilvl w:val="0"/>
          <w:numId w:val="3"/>
        </w:numPr>
        <w:tabs>
          <w:tab w:val="left" w:pos="2157"/>
          <w:tab w:val="left" w:pos="2160"/>
        </w:tabs>
        <w:spacing w:before="0" w:line="259" w:lineRule="auto"/>
        <w:ind w:right="827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frozen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3"/>
          <w:sz w:val="24"/>
        </w:rPr>
        <w:t xml:space="preserve"> </w:t>
      </w:r>
      <w:r>
        <w:rPr>
          <w:sz w:val="24"/>
        </w:rPr>
        <w:t>slides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re</w:t>
      </w:r>
      <w:r>
        <w:rPr>
          <w:spacing w:val="-2"/>
          <w:sz w:val="24"/>
        </w:rPr>
        <w:t xml:space="preserve"> </w:t>
      </w:r>
      <w:r>
        <w:rPr>
          <w:sz w:val="24"/>
        </w:rPr>
        <w:t>saved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sent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courier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day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NCRC histology counter area so they can be included with the paraffin section slides of the frozen section, presented with the entire case, and filed with the case.</w:t>
      </w:r>
    </w:p>
    <w:p w14:paraId="7EB485D8" w14:textId="77777777" w:rsidR="00C90710" w:rsidRDefault="00E51BCC">
      <w:pPr>
        <w:pStyle w:val="ListParagraph"/>
        <w:numPr>
          <w:ilvl w:val="0"/>
          <w:numId w:val="3"/>
        </w:numPr>
        <w:tabs>
          <w:tab w:val="left" w:pos="2157"/>
          <w:tab w:val="left" w:pos="2160"/>
        </w:tabs>
        <w:spacing w:before="0" w:line="259" w:lineRule="auto"/>
        <w:ind w:right="1215"/>
        <w:rPr>
          <w:sz w:val="24"/>
        </w:rPr>
      </w:pP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frozen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section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cryostat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tools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wiped</w:t>
      </w:r>
      <w:r>
        <w:rPr>
          <w:spacing w:val="-3"/>
          <w:sz w:val="24"/>
        </w:rPr>
        <w:t xml:space="preserve"> </w:t>
      </w:r>
      <w:r>
        <w:rPr>
          <w:sz w:val="24"/>
        </w:rPr>
        <w:t>down with 95% ETOH. Trimmings should be removed and placed in a biohazard plastic waste bag.</w:t>
      </w:r>
    </w:p>
    <w:p w14:paraId="6E7FB630" w14:textId="77777777" w:rsidR="00C90710" w:rsidRDefault="00C90710">
      <w:pPr>
        <w:pStyle w:val="BodyText"/>
      </w:pPr>
    </w:p>
    <w:p w14:paraId="347D400E" w14:textId="77777777" w:rsidR="00C90710" w:rsidRDefault="00E51BCC">
      <w:pPr>
        <w:pStyle w:val="BodyText"/>
        <w:spacing w:before="178"/>
        <w:ind w:left="1440"/>
      </w:pPr>
      <w:r>
        <w:rPr>
          <w:spacing w:val="-2"/>
          <w:u w:val="single"/>
        </w:rPr>
        <w:t>Decontamination</w:t>
      </w:r>
    </w:p>
    <w:p w14:paraId="440F333A" w14:textId="77777777" w:rsidR="00C90710" w:rsidRDefault="00C90710">
      <w:pPr>
        <w:pStyle w:val="BodyText"/>
        <w:spacing w:before="10"/>
        <w:rPr>
          <w:sz w:val="15"/>
        </w:rPr>
      </w:pPr>
    </w:p>
    <w:p w14:paraId="162CFF41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8"/>
          <w:tab w:val="left" w:pos="2160"/>
        </w:tabs>
        <w:spacing w:before="51" w:line="259" w:lineRule="auto"/>
        <w:ind w:right="1068"/>
        <w:rPr>
          <w:sz w:val="24"/>
        </w:rPr>
      </w:pPr>
      <w:r>
        <w:rPr>
          <w:sz w:val="24"/>
        </w:rPr>
        <w:t>Cryostat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decontaminated</w:t>
      </w:r>
      <w:r>
        <w:rPr>
          <w:spacing w:val="-5"/>
          <w:sz w:val="24"/>
        </w:rPr>
        <w:t xml:space="preserve"> </w:t>
      </w:r>
      <w:r>
        <w:rPr>
          <w:sz w:val="24"/>
        </w:rPr>
        <w:t>monthly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taken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service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immediately following a case known to </w:t>
      </w:r>
      <w:r>
        <w:rPr>
          <w:sz w:val="24"/>
        </w:rPr>
        <w:t>be infectious.</w:t>
      </w:r>
    </w:p>
    <w:p w14:paraId="57492984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8"/>
        </w:tabs>
        <w:spacing w:before="0" w:line="292" w:lineRule="exact"/>
        <w:ind w:left="2158" w:hanging="358"/>
        <w:rPr>
          <w:sz w:val="24"/>
        </w:rPr>
      </w:pPr>
      <w:r>
        <w:rPr>
          <w:sz w:val="24"/>
        </w:rPr>
        <w:t>Decontamination</w:t>
      </w:r>
      <w:r>
        <w:rPr>
          <w:spacing w:val="-6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recorded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Cryostat</w:t>
      </w:r>
      <w:r>
        <w:rPr>
          <w:spacing w:val="-3"/>
          <w:sz w:val="24"/>
        </w:rPr>
        <w:t xml:space="preserve"> </w:t>
      </w:r>
      <w:r>
        <w:rPr>
          <w:sz w:val="24"/>
        </w:rPr>
        <w:t>Temperature</w:t>
      </w:r>
      <w:r>
        <w:rPr>
          <w:spacing w:val="-2"/>
          <w:sz w:val="24"/>
        </w:rPr>
        <w:t xml:space="preserve"> </w:t>
      </w:r>
      <w:r>
        <w:rPr>
          <w:sz w:val="24"/>
        </w:rPr>
        <w:t>Q.C.</w:t>
      </w:r>
      <w:r>
        <w:rPr>
          <w:spacing w:val="-2"/>
          <w:sz w:val="24"/>
        </w:rPr>
        <w:t xml:space="preserve"> chart.</w:t>
      </w:r>
    </w:p>
    <w:p w14:paraId="2CCAA30B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8"/>
        </w:tabs>
        <w:ind w:left="2158" w:hanging="358"/>
        <w:rPr>
          <w:sz w:val="24"/>
        </w:rPr>
      </w:pPr>
      <w:r>
        <w:rPr>
          <w:sz w:val="24"/>
        </w:rPr>
        <w:t>Remove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cryostat</w:t>
      </w:r>
      <w:r>
        <w:rPr>
          <w:spacing w:val="-3"/>
          <w:sz w:val="24"/>
        </w:rPr>
        <w:t xml:space="preserve"> </w:t>
      </w:r>
      <w:r>
        <w:rPr>
          <w:sz w:val="24"/>
        </w:rPr>
        <w:t>blade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dispose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biohazard</w:t>
      </w:r>
      <w:r>
        <w:rPr>
          <w:spacing w:val="-3"/>
          <w:sz w:val="24"/>
        </w:rPr>
        <w:t xml:space="preserve"> </w:t>
      </w:r>
      <w:r>
        <w:rPr>
          <w:sz w:val="24"/>
        </w:rPr>
        <w:t>sharps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container.</w:t>
      </w:r>
    </w:p>
    <w:p w14:paraId="74DD9AA9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8"/>
          <w:tab w:val="left" w:pos="2160"/>
        </w:tabs>
        <w:spacing w:before="24" w:line="259" w:lineRule="auto"/>
        <w:ind w:right="1191"/>
        <w:rPr>
          <w:sz w:val="24"/>
        </w:rPr>
      </w:pPr>
      <w:r>
        <w:rPr>
          <w:sz w:val="24"/>
        </w:rPr>
        <w:t>Remove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blade</w:t>
      </w:r>
      <w:r>
        <w:rPr>
          <w:spacing w:val="-2"/>
          <w:sz w:val="24"/>
        </w:rPr>
        <w:t xml:space="preserve"> </w:t>
      </w:r>
      <w:r>
        <w:rPr>
          <w:sz w:val="24"/>
        </w:rPr>
        <w:t>holder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soak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in,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wipe</w:t>
      </w:r>
      <w:r>
        <w:rPr>
          <w:spacing w:val="-3"/>
          <w:sz w:val="24"/>
        </w:rPr>
        <w:t xml:space="preserve"> </w:t>
      </w:r>
      <w:r>
        <w:rPr>
          <w:sz w:val="24"/>
        </w:rPr>
        <w:t>down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let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sit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holder, with 10% aqueous bleach for 20 minutes. Rinse with copious amounts of water, rinse repeatedly in alcohol, and dry.</w:t>
      </w:r>
    </w:p>
    <w:p w14:paraId="7483320A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8"/>
        </w:tabs>
        <w:spacing w:before="0" w:line="292" w:lineRule="exact"/>
        <w:ind w:left="2158" w:hanging="358"/>
        <w:rPr>
          <w:sz w:val="24"/>
        </w:rPr>
      </w:pPr>
      <w:r>
        <w:rPr>
          <w:sz w:val="24"/>
        </w:rPr>
        <w:t>Soak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cryostat</w:t>
      </w:r>
      <w:r>
        <w:rPr>
          <w:spacing w:val="-3"/>
          <w:sz w:val="24"/>
        </w:rPr>
        <w:t xml:space="preserve"> </w:t>
      </w:r>
      <w:r>
        <w:rPr>
          <w:sz w:val="24"/>
        </w:rPr>
        <w:t>brushes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sectioning</w:t>
      </w:r>
      <w:r>
        <w:rPr>
          <w:spacing w:val="-3"/>
          <w:sz w:val="24"/>
        </w:rPr>
        <w:t xml:space="preserve"> </w:t>
      </w:r>
      <w:r>
        <w:rPr>
          <w:sz w:val="24"/>
        </w:rPr>
        <w:t>instruments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described</w:t>
      </w:r>
      <w:r>
        <w:rPr>
          <w:spacing w:val="-2"/>
          <w:sz w:val="24"/>
        </w:rPr>
        <w:t xml:space="preserve"> above.</w:t>
      </w:r>
    </w:p>
    <w:p w14:paraId="68239228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8"/>
          <w:tab w:val="left" w:pos="2160"/>
        </w:tabs>
        <w:spacing w:line="259" w:lineRule="auto"/>
        <w:ind w:right="964"/>
        <w:rPr>
          <w:sz w:val="24"/>
        </w:rPr>
      </w:pPr>
      <w:r>
        <w:rPr>
          <w:sz w:val="24"/>
        </w:rPr>
        <w:t>Lightly</w:t>
      </w:r>
      <w:r>
        <w:rPr>
          <w:spacing w:val="-1"/>
          <w:sz w:val="24"/>
        </w:rPr>
        <w:t xml:space="preserve"> </w:t>
      </w:r>
      <w:r>
        <w:rPr>
          <w:sz w:val="24"/>
        </w:rPr>
        <w:t>brush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tissue</w:t>
      </w:r>
      <w:r>
        <w:rPr>
          <w:spacing w:val="-1"/>
          <w:sz w:val="24"/>
        </w:rPr>
        <w:t xml:space="preserve"> </w:t>
      </w:r>
      <w:r>
        <w:rPr>
          <w:sz w:val="24"/>
        </w:rPr>
        <w:t>trimmings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floor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cryos</w:t>
      </w:r>
      <w:r>
        <w:rPr>
          <w:sz w:val="24"/>
        </w:rPr>
        <w:t>tat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pile.</w:t>
      </w:r>
      <w:r>
        <w:rPr>
          <w:spacing w:val="-2"/>
          <w:sz w:val="24"/>
        </w:rPr>
        <w:t xml:space="preserve"> </w:t>
      </w:r>
      <w:r>
        <w:rPr>
          <w:sz w:val="24"/>
        </w:rPr>
        <w:t>Remove the</w:t>
      </w:r>
      <w:r>
        <w:rPr>
          <w:spacing w:val="-3"/>
          <w:sz w:val="24"/>
        </w:rPr>
        <w:t xml:space="preserve"> </w:t>
      </w:r>
      <w:r>
        <w:rPr>
          <w:sz w:val="24"/>
        </w:rPr>
        <w:t>pile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alcohol</w:t>
      </w:r>
      <w:r>
        <w:rPr>
          <w:spacing w:val="-4"/>
          <w:sz w:val="24"/>
        </w:rPr>
        <w:t xml:space="preserve"> </w:t>
      </w:r>
      <w:r>
        <w:rPr>
          <w:sz w:val="24"/>
        </w:rPr>
        <w:t>soaked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swab,</w:t>
      </w:r>
      <w:r>
        <w:rPr>
          <w:spacing w:val="-4"/>
          <w:sz w:val="24"/>
        </w:rPr>
        <w:t xml:space="preserve"> </w:t>
      </w:r>
      <w:r>
        <w:rPr>
          <w:sz w:val="24"/>
        </w:rPr>
        <w:t>Swab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cryostat</w:t>
      </w:r>
      <w:r>
        <w:rPr>
          <w:spacing w:val="-3"/>
          <w:sz w:val="24"/>
        </w:rPr>
        <w:t xml:space="preserve"> </w:t>
      </w:r>
      <w:r>
        <w:rPr>
          <w:sz w:val="24"/>
        </w:rPr>
        <w:t>chamber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absolute alcohol and wipe up excess alcohol with dry gauze. Dispose of tissue trimmings, gauze, and swabs in a plastic lined biohazard wastebasket.</w:t>
      </w:r>
    </w:p>
    <w:p w14:paraId="37AAF15B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8"/>
          <w:tab w:val="left" w:pos="2160"/>
        </w:tabs>
        <w:spacing w:before="0" w:line="259" w:lineRule="auto"/>
        <w:ind w:right="910"/>
        <w:rPr>
          <w:sz w:val="24"/>
        </w:rPr>
      </w:pPr>
      <w:r>
        <w:rPr>
          <w:sz w:val="24"/>
        </w:rPr>
        <w:t>Wipe out the chamber with 10% aqueous bleach solution. Let it sit for 20 minutes. Repeatedly</w:t>
      </w:r>
      <w:r>
        <w:rPr>
          <w:spacing w:val="-3"/>
          <w:sz w:val="24"/>
        </w:rPr>
        <w:t xml:space="preserve"> </w:t>
      </w:r>
      <w:r>
        <w:rPr>
          <w:sz w:val="24"/>
        </w:rPr>
        <w:t>wipe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chambe</w:t>
      </w:r>
      <w:r>
        <w:rPr>
          <w:sz w:val="24"/>
        </w:rPr>
        <w:t>r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water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70%</w:t>
      </w:r>
      <w:r>
        <w:rPr>
          <w:spacing w:val="-3"/>
          <w:sz w:val="24"/>
        </w:rPr>
        <w:t xml:space="preserve"> </w:t>
      </w:r>
      <w:r>
        <w:rPr>
          <w:sz w:val="24"/>
        </w:rPr>
        <w:t>ETOH,</w:t>
      </w:r>
      <w:r>
        <w:rPr>
          <w:spacing w:val="-4"/>
          <w:sz w:val="24"/>
        </w:rPr>
        <w:t xml:space="preserve"> </w:t>
      </w:r>
      <w:r>
        <w:rPr>
          <w:sz w:val="24"/>
        </w:rPr>
        <w:t>followed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repeated</w:t>
      </w:r>
      <w:r>
        <w:rPr>
          <w:spacing w:val="-4"/>
          <w:sz w:val="24"/>
        </w:rPr>
        <w:t xml:space="preserve"> </w:t>
      </w:r>
      <w:r>
        <w:rPr>
          <w:sz w:val="24"/>
        </w:rPr>
        <w:t>wipes with absolute alcohol to remove any residual moisture.</w:t>
      </w:r>
    </w:p>
    <w:p w14:paraId="33FA0E52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8"/>
        </w:tabs>
        <w:spacing w:before="0" w:line="292" w:lineRule="exact"/>
        <w:ind w:left="2158" w:hanging="358"/>
        <w:rPr>
          <w:sz w:val="24"/>
        </w:rPr>
      </w:pPr>
      <w:r>
        <w:rPr>
          <w:sz w:val="24"/>
        </w:rPr>
        <w:t>Allow</w:t>
      </w:r>
      <w:r>
        <w:rPr>
          <w:spacing w:val="-2"/>
          <w:sz w:val="24"/>
        </w:rPr>
        <w:t xml:space="preserve"> </w:t>
      </w:r>
      <w:r>
        <w:rPr>
          <w:sz w:val="24"/>
        </w:rPr>
        <w:t>chamber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completely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dry</w:t>
      </w:r>
    </w:p>
    <w:p w14:paraId="1B042699" w14:textId="77777777" w:rsidR="00C90710" w:rsidRDefault="00E51BCC">
      <w:pPr>
        <w:pStyle w:val="ListParagraph"/>
        <w:numPr>
          <w:ilvl w:val="0"/>
          <w:numId w:val="2"/>
        </w:numPr>
        <w:tabs>
          <w:tab w:val="left" w:pos="2157"/>
          <w:tab w:val="left" w:pos="2160"/>
        </w:tabs>
        <w:spacing w:before="22" w:line="259" w:lineRule="auto"/>
        <w:ind w:right="1586"/>
      </w:pPr>
      <w:r>
        <w:rPr>
          <w:sz w:val="24"/>
        </w:rPr>
        <w:t>Replace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cryostat</w:t>
      </w:r>
      <w:r>
        <w:rPr>
          <w:spacing w:val="-4"/>
          <w:sz w:val="24"/>
        </w:rPr>
        <w:t xml:space="preserve"> </w:t>
      </w:r>
      <w:r>
        <w:rPr>
          <w:sz w:val="24"/>
        </w:rPr>
        <w:t>blade</w:t>
      </w:r>
      <w:r>
        <w:rPr>
          <w:spacing w:val="-4"/>
          <w:sz w:val="24"/>
        </w:rPr>
        <w:t xml:space="preserve"> </w:t>
      </w:r>
      <w:r>
        <w:rPr>
          <w:sz w:val="24"/>
        </w:rPr>
        <w:t>holder,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brushes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instruments.</w:t>
      </w:r>
      <w:r>
        <w:rPr>
          <w:spacing w:val="-4"/>
          <w:sz w:val="24"/>
        </w:rPr>
        <w:t xml:space="preserve"> </w:t>
      </w:r>
      <w:r>
        <w:rPr>
          <w:sz w:val="24"/>
        </w:rPr>
        <w:t>Lubricate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where </w:t>
      </w:r>
      <w:r>
        <w:rPr>
          <w:spacing w:val="-2"/>
          <w:sz w:val="24"/>
        </w:rPr>
        <w:t>necessary.</w:t>
      </w:r>
    </w:p>
    <w:sectPr w:rsidR="00C90710">
      <w:pgSz w:w="12240" w:h="15840"/>
      <w:pgMar w:top="820" w:right="620" w:bottom="260" w:left="360" w:header="197" w:footer="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148FC" w14:textId="77777777" w:rsidR="00000000" w:rsidRDefault="00E51BCC">
      <w:r>
        <w:separator/>
      </w:r>
    </w:p>
  </w:endnote>
  <w:endnote w:type="continuationSeparator" w:id="0">
    <w:p w14:paraId="0B6503D2" w14:textId="77777777" w:rsidR="00000000" w:rsidRDefault="00E5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2C9CB" w14:textId="77777777" w:rsidR="00C90710" w:rsidRDefault="00E51BC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86112" behindDoc="1" locked="0" layoutInCell="1" allowOverlap="1" wp14:anchorId="52AE696E" wp14:editId="080F8B96">
              <wp:simplePos x="0" y="0"/>
              <wp:positionH relativeFrom="page">
                <wp:posOffset>114300</wp:posOffset>
              </wp:positionH>
              <wp:positionV relativeFrom="page">
                <wp:posOffset>9868786</wp:posOffset>
              </wp:positionV>
              <wp:extent cx="3854450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44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EF8F63" w14:textId="77777777" w:rsidR="00C90710" w:rsidRDefault="00E51BCC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 xml:space="preserve">Printed on 10/10/2023 1:46 PM (EDT). Histology &gt; Tests/Processes &gt; Frozen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section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E696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9pt;margin-top:777.05pt;width:303.5pt;height:10.95pt;z-index:-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" filled="f" stroked="f">
              <v:textbox inset="0,0,0,0">
                <w:txbxContent>
                  <w:p w14:paraId="5AEF8F63" w14:textId="77777777" w:rsidR="00C90710" w:rsidRDefault="00E51BCC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 xml:space="preserve">Printed on 10/10/2023 1:46 PM (EDT). Histology &gt; Tests/Processes &gt; Frozen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section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D4DE7" w14:textId="77777777" w:rsidR="00000000" w:rsidRDefault="00E51BCC">
      <w:r>
        <w:separator/>
      </w:r>
    </w:p>
  </w:footnote>
  <w:footnote w:type="continuationSeparator" w:id="0">
    <w:p w14:paraId="62E9572E" w14:textId="77777777" w:rsidR="00000000" w:rsidRDefault="00E5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DBF0D" w14:textId="77777777" w:rsidR="00C90710" w:rsidRDefault="00E51BC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85600" behindDoc="1" locked="0" layoutInCell="1" allowOverlap="1" wp14:anchorId="3E1A9529" wp14:editId="1CD92D5F">
              <wp:simplePos x="0" y="0"/>
              <wp:positionH relativeFrom="page">
                <wp:posOffset>114300</wp:posOffset>
              </wp:positionH>
              <wp:positionV relativeFrom="page">
                <wp:posOffset>112646</wp:posOffset>
              </wp:positionV>
              <wp:extent cx="5656580" cy="2406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658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2019D8" w14:textId="77777777" w:rsidR="00C90710" w:rsidRDefault="00E51BCC">
                          <w:pPr>
                            <w:spacing w:before="14" w:line="172" w:lineRule="exact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 xml:space="preserve">134845.5337Frozen Section Procedure for Breast Specimens (version </w:t>
                          </w:r>
                          <w:proofErr w:type="gramStart"/>
                          <w:r>
                            <w:rPr>
                              <w:rFonts w:ascii="Arial"/>
                              <w:sz w:val="16"/>
                            </w:rPr>
                            <w:t>1.0)Approved</w:t>
                          </w:r>
                          <w:proofErr w:type="gramEnd"/>
                          <w:r>
                            <w:rPr>
                              <w:rFonts w:ascii="Arial"/>
                              <w:sz w:val="16"/>
                            </w:rPr>
                            <w:t xml:space="preserve"> and current. Effective starting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2/28/2021</w:t>
                          </w:r>
                        </w:p>
                        <w:p w14:paraId="578C53D3" w14:textId="77777777" w:rsidR="00C90710" w:rsidRDefault="00E51BCC">
                          <w:pPr>
                            <w:spacing w:line="172" w:lineRule="exact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 xml:space="preserve">. 4/25/2023Controlled copy ID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459018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1A952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pt;margin-top:8.85pt;width:445.4pt;height:18.95pt;z-index:-159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" filled="f" stroked="f">
              <v:textbox inset="0,0,0,0">
                <w:txbxContent>
                  <w:p w14:paraId="512019D8" w14:textId="77777777" w:rsidR="00C90710" w:rsidRDefault="00E51BCC">
                    <w:pPr>
                      <w:spacing w:before="14" w:line="172" w:lineRule="exact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 xml:space="preserve">134845.5337Frozen Section Procedure for Breast Specimens (version </w:t>
                    </w:r>
                    <w:proofErr w:type="gramStart"/>
                    <w:r>
                      <w:rPr>
                        <w:rFonts w:ascii="Arial"/>
                        <w:sz w:val="16"/>
                      </w:rPr>
                      <w:t>1.0)Approved</w:t>
                    </w:r>
                    <w:proofErr w:type="gramEnd"/>
                    <w:r>
                      <w:rPr>
                        <w:rFonts w:ascii="Arial"/>
                        <w:sz w:val="16"/>
                      </w:rPr>
                      <w:t xml:space="preserve"> and current. Effective starting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2/28/2021</w:t>
                    </w:r>
                  </w:p>
                  <w:p w14:paraId="578C53D3" w14:textId="77777777" w:rsidR="00C90710" w:rsidRDefault="00E51BCC">
                    <w:pPr>
                      <w:spacing w:line="172" w:lineRule="exact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 xml:space="preserve">. 4/25/2023Controlled copy ID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459018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61CD"/>
    <w:multiLevelType w:val="hybridMultilevel"/>
    <w:tmpl w:val="A57C0736"/>
    <w:lvl w:ilvl="0" w:tplc="EA1A85C8">
      <w:start w:val="1"/>
      <w:numFmt w:val="decimal"/>
      <w:lvlText w:val="%1."/>
      <w:lvlJc w:val="left"/>
      <w:pPr>
        <w:ind w:left="215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092E5B6">
      <w:numFmt w:val="bullet"/>
      <w:lvlText w:val="•"/>
      <w:lvlJc w:val="left"/>
      <w:pPr>
        <w:ind w:left="3070" w:hanging="360"/>
      </w:pPr>
      <w:rPr>
        <w:rFonts w:hint="default"/>
        <w:lang w:val="en-US" w:eastAsia="en-US" w:bidi="ar-SA"/>
      </w:rPr>
    </w:lvl>
    <w:lvl w:ilvl="2" w:tplc="0DDCFF5E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3" w:tplc="3C3AE750">
      <w:numFmt w:val="bullet"/>
      <w:lvlText w:val="•"/>
      <w:lvlJc w:val="left"/>
      <w:pPr>
        <w:ind w:left="4890" w:hanging="360"/>
      </w:pPr>
      <w:rPr>
        <w:rFonts w:hint="default"/>
        <w:lang w:val="en-US" w:eastAsia="en-US" w:bidi="ar-SA"/>
      </w:rPr>
    </w:lvl>
    <w:lvl w:ilvl="4" w:tplc="AAD2EF6C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5" w:tplc="89BC7B9E">
      <w:numFmt w:val="bullet"/>
      <w:lvlText w:val="•"/>
      <w:lvlJc w:val="left"/>
      <w:pPr>
        <w:ind w:left="6710" w:hanging="360"/>
      </w:pPr>
      <w:rPr>
        <w:rFonts w:hint="default"/>
        <w:lang w:val="en-US" w:eastAsia="en-US" w:bidi="ar-SA"/>
      </w:rPr>
    </w:lvl>
    <w:lvl w:ilvl="6" w:tplc="EE724CC0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7" w:tplc="B3FC76EA">
      <w:numFmt w:val="bullet"/>
      <w:lvlText w:val="•"/>
      <w:lvlJc w:val="left"/>
      <w:pPr>
        <w:ind w:left="8530" w:hanging="360"/>
      </w:pPr>
      <w:rPr>
        <w:rFonts w:hint="default"/>
        <w:lang w:val="en-US" w:eastAsia="en-US" w:bidi="ar-SA"/>
      </w:rPr>
    </w:lvl>
    <w:lvl w:ilvl="8" w:tplc="8FFC5D26">
      <w:numFmt w:val="bullet"/>
      <w:lvlText w:val="•"/>
      <w:lvlJc w:val="left"/>
      <w:pPr>
        <w:ind w:left="94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5130E3C"/>
    <w:multiLevelType w:val="hybridMultilevel"/>
    <w:tmpl w:val="7AE8AD36"/>
    <w:lvl w:ilvl="0" w:tplc="5B82FECC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6FC3BFC"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4C8A3C8">
      <w:numFmt w:val="bullet"/>
      <w:lvlText w:val="•"/>
      <w:lvlJc w:val="left"/>
      <w:pPr>
        <w:ind w:left="3491" w:hanging="360"/>
      </w:pPr>
      <w:rPr>
        <w:rFonts w:hint="default"/>
        <w:lang w:val="en-US" w:eastAsia="en-US" w:bidi="ar-SA"/>
      </w:rPr>
    </w:lvl>
    <w:lvl w:ilvl="3" w:tplc="A7E8FECE">
      <w:numFmt w:val="bullet"/>
      <w:lvlText w:val="•"/>
      <w:lvlJc w:val="left"/>
      <w:pPr>
        <w:ind w:left="4462" w:hanging="360"/>
      </w:pPr>
      <w:rPr>
        <w:rFonts w:hint="default"/>
        <w:lang w:val="en-US" w:eastAsia="en-US" w:bidi="ar-SA"/>
      </w:rPr>
    </w:lvl>
    <w:lvl w:ilvl="4" w:tplc="DF2E75B2">
      <w:numFmt w:val="bullet"/>
      <w:lvlText w:val="•"/>
      <w:lvlJc w:val="left"/>
      <w:pPr>
        <w:ind w:left="5433" w:hanging="360"/>
      </w:pPr>
      <w:rPr>
        <w:rFonts w:hint="default"/>
        <w:lang w:val="en-US" w:eastAsia="en-US" w:bidi="ar-SA"/>
      </w:rPr>
    </w:lvl>
    <w:lvl w:ilvl="5" w:tplc="90E2A778">
      <w:numFmt w:val="bullet"/>
      <w:lvlText w:val="•"/>
      <w:lvlJc w:val="left"/>
      <w:pPr>
        <w:ind w:left="6404" w:hanging="360"/>
      </w:pPr>
      <w:rPr>
        <w:rFonts w:hint="default"/>
        <w:lang w:val="en-US" w:eastAsia="en-US" w:bidi="ar-SA"/>
      </w:rPr>
    </w:lvl>
    <w:lvl w:ilvl="6" w:tplc="27A06D12">
      <w:numFmt w:val="bullet"/>
      <w:lvlText w:val="•"/>
      <w:lvlJc w:val="left"/>
      <w:pPr>
        <w:ind w:left="7375" w:hanging="360"/>
      </w:pPr>
      <w:rPr>
        <w:rFonts w:hint="default"/>
        <w:lang w:val="en-US" w:eastAsia="en-US" w:bidi="ar-SA"/>
      </w:rPr>
    </w:lvl>
    <w:lvl w:ilvl="7" w:tplc="A36AC6E0">
      <w:numFmt w:val="bullet"/>
      <w:lvlText w:val="•"/>
      <w:lvlJc w:val="left"/>
      <w:pPr>
        <w:ind w:left="8346" w:hanging="360"/>
      </w:pPr>
      <w:rPr>
        <w:rFonts w:hint="default"/>
        <w:lang w:val="en-US" w:eastAsia="en-US" w:bidi="ar-SA"/>
      </w:rPr>
    </w:lvl>
    <w:lvl w:ilvl="8" w:tplc="24E01036">
      <w:numFmt w:val="bullet"/>
      <w:lvlText w:val="•"/>
      <w:lvlJc w:val="left"/>
      <w:pPr>
        <w:ind w:left="931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BA00390"/>
    <w:multiLevelType w:val="hybridMultilevel"/>
    <w:tmpl w:val="99ACE99A"/>
    <w:lvl w:ilvl="0" w:tplc="6E485AF0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89A8134">
      <w:numFmt w:val="bullet"/>
      <w:lvlText w:val="•"/>
      <w:lvlJc w:val="left"/>
      <w:pPr>
        <w:ind w:left="2422" w:hanging="360"/>
      </w:pPr>
      <w:rPr>
        <w:rFonts w:hint="default"/>
        <w:lang w:val="en-US" w:eastAsia="en-US" w:bidi="ar-SA"/>
      </w:rPr>
    </w:lvl>
    <w:lvl w:ilvl="2" w:tplc="0F64DC6E">
      <w:numFmt w:val="bullet"/>
      <w:lvlText w:val="•"/>
      <w:lvlJc w:val="left"/>
      <w:pPr>
        <w:ind w:left="3404" w:hanging="360"/>
      </w:pPr>
      <w:rPr>
        <w:rFonts w:hint="default"/>
        <w:lang w:val="en-US" w:eastAsia="en-US" w:bidi="ar-SA"/>
      </w:rPr>
    </w:lvl>
    <w:lvl w:ilvl="3" w:tplc="139A67A4">
      <w:numFmt w:val="bullet"/>
      <w:lvlText w:val="•"/>
      <w:lvlJc w:val="left"/>
      <w:pPr>
        <w:ind w:left="4386" w:hanging="360"/>
      </w:pPr>
      <w:rPr>
        <w:rFonts w:hint="default"/>
        <w:lang w:val="en-US" w:eastAsia="en-US" w:bidi="ar-SA"/>
      </w:rPr>
    </w:lvl>
    <w:lvl w:ilvl="4" w:tplc="8DAEC3EE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5" w:tplc="3BC07E60">
      <w:numFmt w:val="bullet"/>
      <w:lvlText w:val="•"/>
      <w:lvlJc w:val="left"/>
      <w:pPr>
        <w:ind w:left="6350" w:hanging="360"/>
      </w:pPr>
      <w:rPr>
        <w:rFonts w:hint="default"/>
        <w:lang w:val="en-US" w:eastAsia="en-US" w:bidi="ar-SA"/>
      </w:rPr>
    </w:lvl>
    <w:lvl w:ilvl="6" w:tplc="BBA2CD14">
      <w:numFmt w:val="bullet"/>
      <w:lvlText w:val="•"/>
      <w:lvlJc w:val="left"/>
      <w:pPr>
        <w:ind w:left="7332" w:hanging="360"/>
      </w:pPr>
      <w:rPr>
        <w:rFonts w:hint="default"/>
        <w:lang w:val="en-US" w:eastAsia="en-US" w:bidi="ar-SA"/>
      </w:rPr>
    </w:lvl>
    <w:lvl w:ilvl="7" w:tplc="348083CC">
      <w:numFmt w:val="bullet"/>
      <w:lvlText w:val="•"/>
      <w:lvlJc w:val="left"/>
      <w:pPr>
        <w:ind w:left="8314" w:hanging="360"/>
      </w:pPr>
      <w:rPr>
        <w:rFonts w:hint="default"/>
        <w:lang w:val="en-US" w:eastAsia="en-US" w:bidi="ar-SA"/>
      </w:rPr>
    </w:lvl>
    <w:lvl w:ilvl="8" w:tplc="AF30698E">
      <w:numFmt w:val="bullet"/>
      <w:lvlText w:val="•"/>
      <w:lvlJc w:val="left"/>
      <w:pPr>
        <w:ind w:left="929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3B03D85"/>
    <w:multiLevelType w:val="hybridMultilevel"/>
    <w:tmpl w:val="B0D8C4AE"/>
    <w:lvl w:ilvl="0" w:tplc="C24C63C2">
      <w:start w:val="14"/>
      <w:numFmt w:val="decimal"/>
      <w:lvlText w:val="%1."/>
      <w:lvlJc w:val="left"/>
      <w:pPr>
        <w:ind w:left="2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5E263E04">
      <w:numFmt w:val="bullet"/>
      <w:lvlText w:val="•"/>
      <w:lvlJc w:val="left"/>
      <w:pPr>
        <w:ind w:left="3070" w:hanging="360"/>
      </w:pPr>
      <w:rPr>
        <w:rFonts w:hint="default"/>
        <w:lang w:val="en-US" w:eastAsia="en-US" w:bidi="ar-SA"/>
      </w:rPr>
    </w:lvl>
    <w:lvl w:ilvl="2" w:tplc="8280E560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3" w:tplc="16483FD4">
      <w:numFmt w:val="bullet"/>
      <w:lvlText w:val="•"/>
      <w:lvlJc w:val="left"/>
      <w:pPr>
        <w:ind w:left="4890" w:hanging="360"/>
      </w:pPr>
      <w:rPr>
        <w:rFonts w:hint="default"/>
        <w:lang w:val="en-US" w:eastAsia="en-US" w:bidi="ar-SA"/>
      </w:rPr>
    </w:lvl>
    <w:lvl w:ilvl="4" w:tplc="151650F0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5" w:tplc="6B96C3D2">
      <w:numFmt w:val="bullet"/>
      <w:lvlText w:val="•"/>
      <w:lvlJc w:val="left"/>
      <w:pPr>
        <w:ind w:left="6710" w:hanging="360"/>
      </w:pPr>
      <w:rPr>
        <w:rFonts w:hint="default"/>
        <w:lang w:val="en-US" w:eastAsia="en-US" w:bidi="ar-SA"/>
      </w:rPr>
    </w:lvl>
    <w:lvl w:ilvl="6" w:tplc="D71029BE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7" w:tplc="E87A4F76">
      <w:numFmt w:val="bullet"/>
      <w:lvlText w:val="•"/>
      <w:lvlJc w:val="left"/>
      <w:pPr>
        <w:ind w:left="8530" w:hanging="360"/>
      </w:pPr>
      <w:rPr>
        <w:rFonts w:hint="default"/>
        <w:lang w:val="en-US" w:eastAsia="en-US" w:bidi="ar-SA"/>
      </w:rPr>
    </w:lvl>
    <w:lvl w:ilvl="8" w:tplc="F4AE7122">
      <w:numFmt w:val="bullet"/>
      <w:lvlText w:val="•"/>
      <w:lvlJc w:val="left"/>
      <w:pPr>
        <w:ind w:left="94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AE3047D"/>
    <w:multiLevelType w:val="hybridMultilevel"/>
    <w:tmpl w:val="B0EE4AEA"/>
    <w:lvl w:ilvl="0" w:tplc="491E8346">
      <w:start w:val="1"/>
      <w:numFmt w:val="decimal"/>
      <w:lvlText w:val="%1."/>
      <w:lvlJc w:val="left"/>
      <w:pPr>
        <w:ind w:left="216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759EBD5E">
      <w:numFmt w:val="bullet"/>
      <w:lvlText w:val="•"/>
      <w:lvlJc w:val="left"/>
      <w:pPr>
        <w:ind w:left="3070" w:hanging="360"/>
      </w:pPr>
      <w:rPr>
        <w:rFonts w:hint="default"/>
        <w:lang w:val="en-US" w:eastAsia="en-US" w:bidi="ar-SA"/>
      </w:rPr>
    </w:lvl>
    <w:lvl w:ilvl="2" w:tplc="68482494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3" w:tplc="9CC4804C">
      <w:numFmt w:val="bullet"/>
      <w:lvlText w:val="•"/>
      <w:lvlJc w:val="left"/>
      <w:pPr>
        <w:ind w:left="4890" w:hanging="360"/>
      </w:pPr>
      <w:rPr>
        <w:rFonts w:hint="default"/>
        <w:lang w:val="en-US" w:eastAsia="en-US" w:bidi="ar-SA"/>
      </w:rPr>
    </w:lvl>
    <w:lvl w:ilvl="4" w:tplc="456E00C0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5" w:tplc="2674A52E">
      <w:numFmt w:val="bullet"/>
      <w:lvlText w:val="•"/>
      <w:lvlJc w:val="left"/>
      <w:pPr>
        <w:ind w:left="6710" w:hanging="360"/>
      </w:pPr>
      <w:rPr>
        <w:rFonts w:hint="default"/>
        <w:lang w:val="en-US" w:eastAsia="en-US" w:bidi="ar-SA"/>
      </w:rPr>
    </w:lvl>
    <w:lvl w:ilvl="6" w:tplc="5FC8DAEE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7" w:tplc="835A9CAA">
      <w:numFmt w:val="bullet"/>
      <w:lvlText w:val="•"/>
      <w:lvlJc w:val="left"/>
      <w:pPr>
        <w:ind w:left="8530" w:hanging="360"/>
      </w:pPr>
      <w:rPr>
        <w:rFonts w:hint="default"/>
        <w:lang w:val="en-US" w:eastAsia="en-US" w:bidi="ar-SA"/>
      </w:rPr>
    </w:lvl>
    <w:lvl w:ilvl="8" w:tplc="B65ED90E">
      <w:numFmt w:val="bullet"/>
      <w:lvlText w:val="•"/>
      <w:lvlJc w:val="left"/>
      <w:pPr>
        <w:ind w:left="94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6274207"/>
    <w:multiLevelType w:val="hybridMultilevel"/>
    <w:tmpl w:val="8E4214A2"/>
    <w:lvl w:ilvl="0" w:tplc="FB64B8B0">
      <w:start w:val="1"/>
      <w:numFmt w:val="decimal"/>
      <w:lvlText w:val="%1."/>
      <w:lvlJc w:val="left"/>
      <w:pPr>
        <w:ind w:left="2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DA6C5D8">
      <w:start w:val="1"/>
      <w:numFmt w:val="lowerLetter"/>
      <w:lvlText w:val="%2."/>
      <w:lvlJc w:val="left"/>
      <w:pPr>
        <w:ind w:left="28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AB00A0C2">
      <w:numFmt w:val="bullet"/>
      <w:lvlText w:val="•"/>
      <w:lvlJc w:val="left"/>
      <w:pPr>
        <w:ind w:left="3811" w:hanging="360"/>
      </w:pPr>
      <w:rPr>
        <w:rFonts w:hint="default"/>
        <w:lang w:val="en-US" w:eastAsia="en-US" w:bidi="ar-SA"/>
      </w:rPr>
    </w:lvl>
    <w:lvl w:ilvl="3" w:tplc="BFCA3D68">
      <w:numFmt w:val="bullet"/>
      <w:lvlText w:val="•"/>
      <w:lvlJc w:val="left"/>
      <w:pPr>
        <w:ind w:left="4742" w:hanging="360"/>
      </w:pPr>
      <w:rPr>
        <w:rFonts w:hint="default"/>
        <w:lang w:val="en-US" w:eastAsia="en-US" w:bidi="ar-SA"/>
      </w:rPr>
    </w:lvl>
    <w:lvl w:ilvl="4" w:tplc="16C623B8">
      <w:numFmt w:val="bullet"/>
      <w:lvlText w:val="•"/>
      <w:lvlJc w:val="left"/>
      <w:pPr>
        <w:ind w:left="5673" w:hanging="360"/>
      </w:pPr>
      <w:rPr>
        <w:rFonts w:hint="default"/>
        <w:lang w:val="en-US" w:eastAsia="en-US" w:bidi="ar-SA"/>
      </w:rPr>
    </w:lvl>
    <w:lvl w:ilvl="5" w:tplc="B75E117C">
      <w:numFmt w:val="bullet"/>
      <w:lvlText w:val="•"/>
      <w:lvlJc w:val="left"/>
      <w:pPr>
        <w:ind w:left="6604" w:hanging="360"/>
      </w:pPr>
      <w:rPr>
        <w:rFonts w:hint="default"/>
        <w:lang w:val="en-US" w:eastAsia="en-US" w:bidi="ar-SA"/>
      </w:rPr>
    </w:lvl>
    <w:lvl w:ilvl="6" w:tplc="1D2210DC">
      <w:numFmt w:val="bullet"/>
      <w:lvlText w:val="•"/>
      <w:lvlJc w:val="left"/>
      <w:pPr>
        <w:ind w:left="7535" w:hanging="360"/>
      </w:pPr>
      <w:rPr>
        <w:rFonts w:hint="default"/>
        <w:lang w:val="en-US" w:eastAsia="en-US" w:bidi="ar-SA"/>
      </w:rPr>
    </w:lvl>
    <w:lvl w:ilvl="7" w:tplc="47A4B898">
      <w:numFmt w:val="bullet"/>
      <w:lvlText w:val="•"/>
      <w:lvlJc w:val="left"/>
      <w:pPr>
        <w:ind w:left="8466" w:hanging="360"/>
      </w:pPr>
      <w:rPr>
        <w:rFonts w:hint="default"/>
        <w:lang w:val="en-US" w:eastAsia="en-US" w:bidi="ar-SA"/>
      </w:rPr>
    </w:lvl>
    <w:lvl w:ilvl="8" w:tplc="221E2A9A">
      <w:numFmt w:val="bullet"/>
      <w:lvlText w:val="•"/>
      <w:lvlJc w:val="left"/>
      <w:pPr>
        <w:ind w:left="9397" w:hanging="360"/>
      </w:pPr>
      <w:rPr>
        <w:rFonts w:hint="default"/>
        <w:lang w:val="en-US" w:eastAsia="en-US" w:bidi="ar-SA"/>
      </w:rPr>
    </w:lvl>
  </w:abstractNum>
  <w:num w:numId="1" w16cid:durableId="1801679822">
    <w:abstractNumId w:val="5"/>
  </w:num>
  <w:num w:numId="2" w16cid:durableId="1706952633">
    <w:abstractNumId w:val="4"/>
  </w:num>
  <w:num w:numId="3" w16cid:durableId="981932839">
    <w:abstractNumId w:val="3"/>
  </w:num>
  <w:num w:numId="4" w16cid:durableId="27949555">
    <w:abstractNumId w:val="2"/>
  </w:num>
  <w:num w:numId="5" w16cid:durableId="512304547">
    <w:abstractNumId w:val="0"/>
  </w:num>
  <w:num w:numId="6" w16cid:durableId="1869178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710"/>
    <w:rsid w:val="00C90710"/>
    <w:rsid w:val="00E5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F1266"/>
  <w15:docId w15:val="{6E5EFB0C-5DE7-4947-87E2-D0F916C4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91"/>
      <w:ind w:left="108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1"/>
      <w:outlineLvl w:val="1"/>
    </w:pPr>
    <w:rPr>
      <w:rFonts w:ascii="Arial" w:eastAsia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3"/>
      <w:ind w:left="2160" w:hanging="359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E03CE-E95A-456F-834C-382B9ACCD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1006</Words>
  <Characters>5739</Characters>
  <Application>Microsoft Office Word</Application>
  <DocSecurity>4</DocSecurity>
  <Lines>47</Lines>
  <Paragraphs>13</Paragraphs>
  <ScaleCrop>false</ScaleCrop>
  <Company>Michigan Medicine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Aspose</dc:title>
  <dc:subject>Aspose</dc:subject>
  <dc:creator>Aspose</dc:creator>
  <cp:lastModifiedBy>Mucha, Kathy</cp:lastModifiedBy>
  <cp:revision>2</cp:revision>
  <dcterms:created xsi:type="dcterms:W3CDTF">2023-12-15T12:10:00Z</dcterms:created>
  <dcterms:modified xsi:type="dcterms:W3CDTF">2023-12-15T12:10:00Z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2023-10-27T00:00:00Z</vt:filetime>
  </property>
  <property fmtid="{D5CDD505-2E9C-101B-9397-08002B2CF9AE}" pid="5" name="Producer">
    <vt:lpwstr>Aspose.PDF for .NET 19.9</vt:lpwstr>
  </property>
</Properties>
</file>