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587D" w14:textId="3971051B" w:rsidR="007C056A" w:rsidRPr="00D5656B" w:rsidRDefault="00D5656B" w:rsidP="00D5656B">
      <w:pPr>
        <w:pStyle w:val="NoSpacing"/>
        <w:jc w:val="center"/>
        <w:rPr>
          <w:b/>
          <w:bCs/>
        </w:rPr>
      </w:pPr>
      <w:r w:rsidRPr="00D5656B">
        <w:rPr>
          <w:b/>
          <w:bCs/>
        </w:rPr>
        <w:t>RESEARCH PROJECTS IN DIVISION OF DIAGNOSTICS</w:t>
      </w:r>
      <w:r w:rsidR="00EB43AB">
        <w:rPr>
          <w:b/>
          <w:bCs/>
        </w:rPr>
        <w:t xml:space="preserve"> GENETICS</w:t>
      </w:r>
      <w:r w:rsidRPr="00D5656B">
        <w:rPr>
          <w:b/>
          <w:bCs/>
        </w:rPr>
        <w:t xml:space="preserve"> &amp; GENOMICS</w:t>
      </w:r>
      <w:r w:rsidR="00D213E0">
        <w:rPr>
          <w:b/>
          <w:bCs/>
        </w:rPr>
        <w:t xml:space="preserve"> (D</w:t>
      </w:r>
      <w:r w:rsidR="00EB43AB">
        <w:rPr>
          <w:b/>
          <w:bCs/>
        </w:rPr>
        <w:t>G</w:t>
      </w:r>
      <w:r w:rsidR="00D213E0">
        <w:rPr>
          <w:b/>
          <w:bCs/>
        </w:rPr>
        <w:t>G)</w:t>
      </w:r>
    </w:p>
    <w:p w14:paraId="3D86D390" w14:textId="4863D246" w:rsidR="00D5656B" w:rsidRDefault="00D5656B" w:rsidP="00D5656B">
      <w:pPr>
        <w:pStyle w:val="NoSpacing"/>
        <w:jc w:val="center"/>
        <w:rPr>
          <w:b/>
          <w:bCs/>
        </w:rPr>
      </w:pPr>
      <w:r w:rsidRPr="00D5656B">
        <w:rPr>
          <w:b/>
          <w:bCs/>
        </w:rPr>
        <w:t xml:space="preserve">Application Guidelines and Review Policy </w:t>
      </w:r>
    </w:p>
    <w:p w14:paraId="23D9FDD6" w14:textId="77777777" w:rsidR="00D5656B" w:rsidRDefault="00D5656B" w:rsidP="00D5656B">
      <w:pPr>
        <w:pStyle w:val="NoSpacing"/>
        <w:jc w:val="center"/>
        <w:rPr>
          <w:b/>
          <w:bCs/>
        </w:rPr>
      </w:pPr>
    </w:p>
    <w:p w14:paraId="7905E652" w14:textId="7C9E6CBF" w:rsidR="00D5656B" w:rsidRPr="00D5656B" w:rsidRDefault="00D5656B" w:rsidP="00D5656B">
      <w:pPr>
        <w:pStyle w:val="NoSpacing"/>
        <w:rPr>
          <w:b/>
          <w:bCs/>
          <w:u w:val="single"/>
        </w:rPr>
      </w:pPr>
      <w:r w:rsidRPr="00D5656B">
        <w:rPr>
          <w:b/>
          <w:bCs/>
          <w:u w:val="single"/>
        </w:rPr>
        <w:t>Mission</w:t>
      </w:r>
    </w:p>
    <w:p w14:paraId="06A1FBA3" w14:textId="1167FB3B" w:rsidR="00D5656B" w:rsidRDefault="00D5656B" w:rsidP="00D5656B">
      <w:pPr>
        <w:pStyle w:val="NoSpacing"/>
      </w:pPr>
      <w:r>
        <w:t>To provide faculty in the division of Diagnostic</w:t>
      </w:r>
      <w:r w:rsidR="001146C7">
        <w:t xml:space="preserve"> Genetics</w:t>
      </w:r>
      <w:r>
        <w:t xml:space="preserve"> &amp; Genomics with support for high-quality research projects</w:t>
      </w:r>
      <w:r w:rsidR="001C7B8A">
        <w:t xml:space="preserve"> that </w:t>
      </w:r>
      <w:r w:rsidR="001C7B8A" w:rsidRPr="00422241">
        <w:t>will lead to peer-reviewed publications, provide opportunities to mentor trainees, and advance their academic career</w:t>
      </w:r>
      <w:r>
        <w:t xml:space="preserve">. Projects will be funded to a maximum of $20,000 per project with total program costs of no more than $150,000 annually. </w:t>
      </w:r>
    </w:p>
    <w:p w14:paraId="7EF83732" w14:textId="77777777" w:rsidR="00D5656B" w:rsidRDefault="00D5656B" w:rsidP="00D5656B">
      <w:pPr>
        <w:pStyle w:val="NoSpacing"/>
      </w:pPr>
    </w:p>
    <w:p w14:paraId="751B2FC6" w14:textId="574F3BBE" w:rsidR="00D5656B" w:rsidRDefault="00D5656B" w:rsidP="00D5656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Application Format</w:t>
      </w:r>
    </w:p>
    <w:p w14:paraId="2F824608" w14:textId="2C65BEC1" w:rsidR="00D5656B" w:rsidRDefault="00D5656B" w:rsidP="00D5656B">
      <w:pPr>
        <w:pStyle w:val="NoSpacing"/>
        <w:rPr>
          <w:color w:val="000000"/>
        </w:rPr>
      </w:pPr>
      <w:r>
        <w:t xml:space="preserve">Project proposals should be </w:t>
      </w:r>
      <w:r w:rsidRPr="00D5656B">
        <w:t>brief (</w:t>
      </w:r>
      <w:r w:rsidRPr="00D5656B">
        <w:rPr>
          <w:color w:val="000000"/>
        </w:rPr>
        <w:t>≤ 3 pages including budget, 1-inch margins, ≥ 12-point font</w:t>
      </w:r>
      <w:r>
        <w:rPr>
          <w:color w:val="000000"/>
        </w:rPr>
        <w:t xml:space="preserve">) and should include the following sections: </w:t>
      </w:r>
    </w:p>
    <w:p w14:paraId="5A3D5EB4" w14:textId="141389CA" w:rsidR="00D5656B" w:rsidRDefault="00D5656B" w:rsidP="00D5656B">
      <w:pPr>
        <w:pStyle w:val="NoSpacing"/>
        <w:numPr>
          <w:ilvl w:val="0"/>
          <w:numId w:val="1"/>
        </w:numPr>
      </w:pPr>
      <w:r>
        <w:t>Background and Significance</w:t>
      </w:r>
    </w:p>
    <w:p w14:paraId="411E1235" w14:textId="23D96E5A" w:rsidR="00D5656B" w:rsidRDefault="00D5656B" w:rsidP="00D5656B">
      <w:pPr>
        <w:pStyle w:val="NoSpacing"/>
        <w:numPr>
          <w:ilvl w:val="0"/>
          <w:numId w:val="1"/>
        </w:numPr>
      </w:pPr>
      <w:r>
        <w:t xml:space="preserve">Specific Aims </w:t>
      </w:r>
    </w:p>
    <w:p w14:paraId="1761981A" w14:textId="2E7B5194" w:rsidR="00D5656B" w:rsidRDefault="00D5656B" w:rsidP="00D5656B">
      <w:pPr>
        <w:pStyle w:val="NoSpacing"/>
        <w:numPr>
          <w:ilvl w:val="0"/>
          <w:numId w:val="1"/>
        </w:numPr>
      </w:pPr>
      <w:r>
        <w:t>Preliminary Date – if appropriate</w:t>
      </w:r>
    </w:p>
    <w:p w14:paraId="21C3B8C7" w14:textId="31BF9C16" w:rsidR="00D5656B" w:rsidRDefault="00D5656B" w:rsidP="00D5656B">
      <w:pPr>
        <w:pStyle w:val="NoSpacing"/>
        <w:numPr>
          <w:ilvl w:val="0"/>
          <w:numId w:val="1"/>
        </w:numPr>
      </w:pPr>
      <w:r>
        <w:t>Research Design and Methods</w:t>
      </w:r>
    </w:p>
    <w:p w14:paraId="402B3E48" w14:textId="3BE3414C" w:rsidR="00D5656B" w:rsidRDefault="00D5656B" w:rsidP="00D5656B">
      <w:pPr>
        <w:pStyle w:val="NoSpacing"/>
        <w:numPr>
          <w:ilvl w:val="0"/>
          <w:numId w:val="1"/>
        </w:numPr>
      </w:pPr>
      <w:r>
        <w:t>Discussion – including a discussion of expected outcomes, potential pitfalls, alternative approaches, and benefit to the investigator(s)</w:t>
      </w:r>
    </w:p>
    <w:p w14:paraId="576C377E" w14:textId="60CB6ACA" w:rsidR="00D5656B" w:rsidRDefault="00D5656B" w:rsidP="00D5656B">
      <w:pPr>
        <w:pStyle w:val="NoSpacing"/>
        <w:numPr>
          <w:ilvl w:val="0"/>
          <w:numId w:val="1"/>
        </w:numPr>
      </w:pPr>
      <w:r>
        <w:t>Relevant references – if appropriate</w:t>
      </w:r>
    </w:p>
    <w:p w14:paraId="2554709E" w14:textId="5ADC7AA9" w:rsidR="00D5656B" w:rsidRDefault="00D5656B" w:rsidP="00D5656B">
      <w:pPr>
        <w:pStyle w:val="NoSpacing"/>
        <w:numPr>
          <w:ilvl w:val="0"/>
          <w:numId w:val="1"/>
        </w:numPr>
      </w:pPr>
      <w:r>
        <w:t xml:space="preserve">Budget – justify all anticipated expenditures. Salary support for laboratory personnel and equipment purchases are </w:t>
      </w:r>
      <w:r w:rsidRPr="00D5656B">
        <w:rPr>
          <w:b/>
          <w:bCs/>
        </w:rPr>
        <w:t>not</w:t>
      </w:r>
      <w:r>
        <w:t xml:space="preserve"> allowed. </w:t>
      </w:r>
    </w:p>
    <w:p w14:paraId="2C0A16A6" w14:textId="77777777" w:rsidR="00D5656B" w:rsidRDefault="00D5656B" w:rsidP="00D5656B">
      <w:pPr>
        <w:pStyle w:val="NoSpacing"/>
      </w:pPr>
    </w:p>
    <w:p w14:paraId="5AB6DC45" w14:textId="47306A5E" w:rsidR="00D5656B" w:rsidRDefault="00D5656B" w:rsidP="00D5656B">
      <w:pPr>
        <w:pStyle w:val="NoSpacing"/>
      </w:pPr>
      <w:r>
        <w:t xml:space="preserve">Projects are awarded on a rolling basis until funds are exhausted. A short code is provided for spending. Spending will be monitored for activity and to prevent overages. Dormant accounts (without justification) may be inactivated annually. </w:t>
      </w:r>
    </w:p>
    <w:p w14:paraId="1B9E2669" w14:textId="77777777" w:rsidR="00D5656B" w:rsidRDefault="00D5656B" w:rsidP="00D5656B">
      <w:pPr>
        <w:pStyle w:val="NoSpacing"/>
      </w:pPr>
    </w:p>
    <w:p w14:paraId="70067690" w14:textId="308492A9" w:rsidR="00D5656B" w:rsidRPr="009B7390" w:rsidRDefault="00D5656B" w:rsidP="00D5656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Review Process</w:t>
      </w:r>
    </w:p>
    <w:p w14:paraId="60816DED" w14:textId="323D79D2" w:rsidR="00F3049B" w:rsidRDefault="00F3049B" w:rsidP="00D5656B">
      <w:pPr>
        <w:pStyle w:val="NoSpacing"/>
      </w:pPr>
      <w:r>
        <w:t>Project proposals will be submitted and reviewed by a committee of</w:t>
      </w:r>
      <w:r w:rsidR="001C7B8A">
        <w:t xml:space="preserve"> at least two</w:t>
      </w:r>
      <w:r>
        <w:t xml:space="preserve"> (2) members compromised of D</w:t>
      </w:r>
      <w:r w:rsidR="00E33CC6">
        <w:t>G</w:t>
      </w:r>
      <w:r>
        <w:t>G</w:t>
      </w:r>
      <w:r w:rsidR="009B7390">
        <w:t xml:space="preserve"> Faculty</w:t>
      </w:r>
      <w:r>
        <w:t xml:space="preserve"> with diverse interest</w:t>
      </w:r>
      <w:r w:rsidR="001C7B8A">
        <w:t>s</w:t>
      </w:r>
      <w:r>
        <w:t xml:space="preserve">. If applications exceed available funding, then applications will be scored by </w:t>
      </w:r>
      <w:r w:rsidR="001C7B8A">
        <w:t xml:space="preserve">a </w:t>
      </w:r>
      <w:r w:rsidR="001146C7">
        <w:t>broader committee</w:t>
      </w:r>
      <w:r>
        <w:t xml:space="preserve"> on a scale of 1-5 (best to least) and prioritized based on score. Approved projects will receive funding effective the 1</w:t>
      </w:r>
      <w:r w:rsidRPr="00F3049B">
        <w:rPr>
          <w:vertAlign w:val="superscript"/>
        </w:rPr>
        <w:t>st</w:t>
      </w:r>
      <w:r>
        <w:t xml:space="preserve"> day of the first month following the approval. </w:t>
      </w:r>
    </w:p>
    <w:p w14:paraId="50DD0C37" w14:textId="77777777" w:rsidR="00F3049B" w:rsidRDefault="00F3049B" w:rsidP="00D5656B">
      <w:pPr>
        <w:pStyle w:val="NoSpacing"/>
      </w:pPr>
    </w:p>
    <w:p w14:paraId="360086FA" w14:textId="08D80619" w:rsidR="00F3049B" w:rsidRDefault="00F3049B" w:rsidP="00D5656B">
      <w:pPr>
        <w:pStyle w:val="NoSpacing"/>
      </w:pPr>
      <w:r w:rsidRPr="009B7390">
        <w:rPr>
          <w:b/>
          <w:bCs/>
        </w:rPr>
        <w:t>Pilot or small projects (&lt; $2,000):</w:t>
      </w:r>
      <w:r w:rsidRPr="009B7390">
        <w:t xml:space="preserve"> </w:t>
      </w:r>
      <w:r w:rsidR="003600E8">
        <w:t xml:space="preserve">Can be expedited and will be reviewed by </w:t>
      </w:r>
      <w:r w:rsidR="001C7B8A">
        <w:t xml:space="preserve">one </w:t>
      </w:r>
      <w:r w:rsidR="009B7390">
        <w:t>(1)</w:t>
      </w:r>
      <w:r w:rsidR="003600E8">
        <w:t xml:space="preserve"> faculty member. </w:t>
      </w:r>
    </w:p>
    <w:p w14:paraId="53AE3195" w14:textId="77777777" w:rsidR="00F3049B" w:rsidRDefault="00F3049B" w:rsidP="00D5656B">
      <w:pPr>
        <w:pStyle w:val="NoSpacing"/>
      </w:pPr>
    </w:p>
    <w:p w14:paraId="4971E977" w14:textId="7DC0A701" w:rsidR="003600E8" w:rsidRDefault="00F3049B" w:rsidP="00F3049B">
      <w:pPr>
        <w:pStyle w:val="NoSpacing"/>
      </w:pPr>
      <w:r w:rsidRPr="009B7390">
        <w:rPr>
          <w:b/>
          <w:bCs/>
        </w:rPr>
        <w:t>Statistical</w:t>
      </w:r>
      <w:r w:rsidR="001C7B8A">
        <w:rPr>
          <w:b/>
          <w:bCs/>
        </w:rPr>
        <w:t xml:space="preserve"> or Bioinformatic</w:t>
      </w:r>
      <w:r w:rsidRPr="009B7390">
        <w:rPr>
          <w:b/>
          <w:bCs/>
        </w:rPr>
        <w:t xml:space="preserve"> Support:</w:t>
      </w:r>
      <w:r w:rsidRPr="009B7390">
        <w:t xml:space="preserve"> </w:t>
      </w:r>
      <w:r>
        <w:t xml:space="preserve">Collaboration for statistical </w:t>
      </w:r>
      <w:r w:rsidR="001C7B8A">
        <w:t xml:space="preserve">or (bio)informatic </w:t>
      </w:r>
      <w:r>
        <w:t xml:space="preserve">support is highly recommended. </w:t>
      </w:r>
    </w:p>
    <w:p w14:paraId="265863D3" w14:textId="77777777" w:rsidR="003600E8" w:rsidRDefault="003600E8" w:rsidP="00F3049B">
      <w:pPr>
        <w:pStyle w:val="NoSpacing"/>
      </w:pPr>
    </w:p>
    <w:p w14:paraId="48C89DAB" w14:textId="1977AD77" w:rsidR="003600E8" w:rsidRDefault="003600E8" w:rsidP="00F3049B">
      <w:pPr>
        <w:pStyle w:val="NoSpacing"/>
        <w:rPr>
          <w:b/>
          <w:bCs/>
          <w:u w:val="single"/>
        </w:rPr>
      </w:pPr>
      <w:r w:rsidRPr="003600E8">
        <w:rPr>
          <w:b/>
          <w:bCs/>
          <w:u w:val="single"/>
        </w:rPr>
        <w:t>Expectations of Awardees</w:t>
      </w:r>
    </w:p>
    <w:p w14:paraId="37927B08" w14:textId="6BB14E88" w:rsidR="003600E8" w:rsidRDefault="003600E8" w:rsidP="003600E8">
      <w:pPr>
        <w:pStyle w:val="NoSpacing"/>
      </w:pPr>
      <w:r w:rsidRPr="009B7390">
        <w:rPr>
          <w:b/>
          <w:bCs/>
        </w:rPr>
        <w:t>Annual progress report (required):</w:t>
      </w:r>
      <w:r w:rsidRPr="009B7390">
        <w:t xml:space="preserve"> </w:t>
      </w:r>
      <w:r>
        <w:t xml:space="preserve">For each funded project, a summary of progress after one year and all project-related abstracts and publications should be reported to the committee.  </w:t>
      </w:r>
    </w:p>
    <w:p w14:paraId="14D45C8A" w14:textId="0986B382" w:rsidR="00F3049B" w:rsidRDefault="00F3049B" w:rsidP="00D5656B">
      <w:pPr>
        <w:pStyle w:val="NoSpacing"/>
      </w:pPr>
    </w:p>
    <w:p w14:paraId="11D86906" w14:textId="2C984FAB" w:rsidR="003600E8" w:rsidRDefault="003600E8" w:rsidP="00D5656B">
      <w:pPr>
        <w:pStyle w:val="NoSpacing"/>
      </w:pPr>
      <w:r w:rsidRPr="009B7390">
        <w:rPr>
          <w:b/>
          <w:bCs/>
        </w:rPr>
        <w:t>Presentation at CHAMP Research Day:</w:t>
      </w:r>
      <w:r w:rsidRPr="009B7390">
        <w:t xml:space="preserve"> </w:t>
      </w:r>
      <w:r>
        <w:t xml:space="preserve">Strongly encouraged. </w:t>
      </w:r>
    </w:p>
    <w:p w14:paraId="7F3A7E4E" w14:textId="77777777" w:rsidR="003600E8" w:rsidRDefault="003600E8" w:rsidP="00D5656B">
      <w:pPr>
        <w:pStyle w:val="NoSpacing"/>
      </w:pPr>
    </w:p>
    <w:p w14:paraId="441977C6" w14:textId="0C0261ED" w:rsidR="009B7390" w:rsidRPr="00D5656B" w:rsidRDefault="003600E8" w:rsidP="00D5656B">
      <w:pPr>
        <w:pStyle w:val="NoSpacing"/>
      </w:pPr>
      <w:r>
        <w:t xml:space="preserve">Applications and related correspondence should be </w:t>
      </w:r>
      <w:r w:rsidR="001C7B8A">
        <w:t>emailed</w:t>
      </w:r>
      <w:r>
        <w:t xml:space="preserve"> to Brittney Williams at </w:t>
      </w:r>
      <w:hyperlink r:id="rId7" w:history="1">
        <w:r w:rsidR="001C7B8A" w:rsidRPr="00EC4D6E">
          <w:rPr>
            <w:rStyle w:val="Hyperlink"/>
          </w:rPr>
          <w:t>bvgood@med.umich.edu</w:t>
        </w:r>
      </w:hyperlink>
      <w:r w:rsidR="001C7B8A">
        <w:t xml:space="preserve"> .</w:t>
      </w:r>
    </w:p>
    <w:sectPr w:rsidR="009B7390" w:rsidRPr="00D5656B" w:rsidSect="003600E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B6A5" w14:textId="77777777" w:rsidR="00C96159" w:rsidRDefault="00C96159" w:rsidP="00D5656B">
      <w:pPr>
        <w:spacing w:after="0" w:line="240" w:lineRule="auto"/>
      </w:pPr>
      <w:r>
        <w:separator/>
      </w:r>
    </w:p>
  </w:endnote>
  <w:endnote w:type="continuationSeparator" w:id="0">
    <w:p w14:paraId="3DB08845" w14:textId="77777777" w:rsidR="00C96159" w:rsidRDefault="00C96159" w:rsidP="00D5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0D4AD" w14:textId="0A522D05" w:rsidR="00640C66" w:rsidRDefault="00640C66" w:rsidP="00640C66">
    <w:pPr>
      <w:pStyle w:val="NoSpacing"/>
    </w:pPr>
    <w:r>
      <w:t>Dr. Annette Kim, MD, PhD</w:t>
    </w:r>
  </w:p>
  <w:p w14:paraId="623BBBED" w14:textId="77777777" w:rsidR="00640C66" w:rsidRDefault="00640C66" w:rsidP="00640C66">
    <w:pPr>
      <w:pStyle w:val="NoSpacing"/>
    </w:pPr>
    <w:r>
      <w:t>Henry Clay Bryant Professor of Pathology</w:t>
    </w:r>
  </w:p>
  <w:p w14:paraId="28A54D17" w14:textId="451A674D" w:rsidR="00640C66" w:rsidRDefault="00640C66" w:rsidP="00640C66">
    <w:pPr>
      <w:pStyle w:val="NoSpacing"/>
      <w:tabs>
        <w:tab w:val="left" w:pos="8670"/>
      </w:tabs>
    </w:pPr>
    <w:r>
      <w:t>Director, Division of Diagnostic Genetics &amp; Genomics</w:t>
    </w:r>
    <w:r>
      <w:tab/>
      <w:t xml:space="preserve">         Reviewed </w:t>
    </w:r>
    <w:r w:rsidR="008D7B7F">
      <w:t>7/2024</w:t>
    </w:r>
  </w:p>
  <w:p w14:paraId="688B2499" w14:textId="77777777" w:rsidR="00640C66" w:rsidRPr="00D5656B" w:rsidRDefault="00640C66" w:rsidP="00640C66">
    <w:pPr>
      <w:pStyle w:val="NoSpacing"/>
    </w:pPr>
    <w:r>
      <w:tab/>
    </w:r>
  </w:p>
  <w:p w14:paraId="58B8AB60" w14:textId="6416BE31" w:rsidR="009B7390" w:rsidRDefault="009B7390" w:rsidP="009B7390">
    <w:pPr>
      <w:pStyle w:val="Footer"/>
    </w:pPr>
  </w:p>
  <w:p w14:paraId="26550CD9" w14:textId="3F9361A2" w:rsidR="009B7390" w:rsidRDefault="009B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AFFF" w14:textId="77777777" w:rsidR="00C96159" w:rsidRDefault="00C96159" w:rsidP="00D5656B">
      <w:pPr>
        <w:spacing w:after="0" w:line="240" w:lineRule="auto"/>
      </w:pPr>
      <w:r>
        <w:separator/>
      </w:r>
    </w:p>
  </w:footnote>
  <w:footnote w:type="continuationSeparator" w:id="0">
    <w:p w14:paraId="74D7AC43" w14:textId="77777777" w:rsidR="00C96159" w:rsidRDefault="00C96159" w:rsidP="00D5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7FFC" w14:textId="30CFDAFC" w:rsidR="00D5656B" w:rsidRDefault="00640C66" w:rsidP="00640C66">
    <w:pPr>
      <w:pStyle w:val="Header"/>
      <w:ind w:left="1080" w:firstLine="4680"/>
    </w:pPr>
    <w:r>
      <w:rPr>
        <w:noProof/>
      </w:rPr>
      <w:t xml:space="preserve">                   </w:t>
    </w:r>
    <w:r w:rsidR="00D5656B">
      <w:rPr>
        <w:noProof/>
      </w:rPr>
      <w:drawing>
        <wp:inline distT="0" distB="0" distL="0" distR="0" wp14:anchorId="206090A2" wp14:editId="384E7F2E">
          <wp:extent cx="2132390" cy="862297"/>
          <wp:effectExtent l="0" t="0" r="1270" b="0"/>
          <wp:docPr id="1161127594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27594" name="Picture 1" descr="A logo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315" cy="883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E691E"/>
    <w:multiLevelType w:val="hybridMultilevel"/>
    <w:tmpl w:val="CC80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6B"/>
    <w:rsid w:val="000C588C"/>
    <w:rsid w:val="00103397"/>
    <w:rsid w:val="001146C7"/>
    <w:rsid w:val="001C7B8A"/>
    <w:rsid w:val="003600E8"/>
    <w:rsid w:val="00490970"/>
    <w:rsid w:val="005A5D51"/>
    <w:rsid w:val="005D3E60"/>
    <w:rsid w:val="00640C66"/>
    <w:rsid w:val="007C056A"/>
    <w:rsid w:val="008D7B7F"/>
    <w:rsid w:val="00953096"/>
    <w:rsid w:val="009B7390"/>
    <w:rsid w:val="00C96159"/>
    <w:rsid w:val="00D213E0"/>
    <w:rsid w:val="00D5656B"/>
    <w:rsid w:val="00DA21DA"/>
    <w:rsid w:val="00E33CC6"/>
    <w:rsid w:val="00EA4236"/>
    <w:rsid w:val="00EB43AB"/>
    <w:rsid w:val="00F130EF"/>
    <w:rsid w:val="00F16B74"/>
    <w:rsid w:val="00F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86084"/>
  <w15:chartTrackingRefBased/>
  <w15:docId w15:val="{33D77C47-7E3E-4E6D-80A6-BE4015A4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5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56B"/>
  </w:style>
  <w:style w:type="paragraph" w:styleId="Footer">
    <w:name w:val="footer"/>
    <w:basedOn w:val="Normal"/>
    <w:link w:val="FooterChar"/>
    <w:uiPriority w:val="99"/>
    <w:unhideWhenUsed/>
    <w:rsid w:val="00D5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56B"/>
  </w:style>
  <w:style w:type="character" w:styleId="Hyperlink">
    <w:name w:val="Hyperlink"/>
    <w:basedOn w:val="DefaultParagraphFont"/>
    <w:uiPriority w:val="99"/>
    <w:unhideWhenUsed/>
    <w:rsid w:val="00F304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vgood@med.umi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Brittney</dc:creator>
  <cp:keywords/>
  <dc:description/>
  <cp:lastModifiedBy>Williams, Brittney</cp:lastModifiedBy>
  <cp:revision>8</cp:revision>
  <dcterms:created xsi:type="dcterms:W3CDTF">2023-12-15T16:31:00Z</dcterms:created>
  <dcterms:modified xsi:type="dcterms:W3CDTF">2024-10-03T11:35:00Z</dcterms:modified>
</cp:coreProperties>
</file>